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C7039E" w14:textId="77777777" w:rsidR="006A2CB4" w:rsidRPr="003E6D56" w:rsidRDefault="006A2CB4" w:rsidP="00F10CFC">
      <w:pPr>
        <w:spacing w:line="200" w:lineRule="exact"/>
        <w:jc w:val="both"/>
        <w:rPr>
          <w:rFonts w:eastAsia="Times New Roman" w:cs="Poppins"/>
          <w:szCs w:val="24"/>
        </w:rPr>
      </w:pPr>
    </w:p>
    <w:p w14:paraId="0BE294CD" w14:textId="77777777" w:rsidR="006A2CB4" w:rsidRPr="003E6D56" w:rsidRDefault="006A2CB4" w:rsidP="00F10CFC">
      <w:pPr>
        <w:spacing w:line="200" w:lineRule="exact"/>
        <w:jc w:val="both"/>
        <w:rPr>
          <w:rFonts w:eastAsia="Times New Roman" w:cs="Poppins"/>
          <w:szCs w:val="24"/>
        </w:rPr>
      </w:pPr>
    </w:p>
    <w:p w14:paraId="0E732C21" w14:textId="77777777" w:rsidR="006A2CB4" w:rsidRPr="003E6D56" w:rsidRDefault="006A2CB4" w:rsidP="00F10CFC">
      <w:pPr>
        <w:spacing w:line="200" w:lineRule="exact"/>
        <w:jc w:val="both"/>
        <w:rPr>
          <w:rFonts w:eastAsia="Times New Roman" w:cs="Poppins"/>
          <w:szCs w:val="24"/>
        </w:rPr>
      </w:pPr>
    </w:p>
    <w:p w14:paraId="7370B58B" w14:textId="77777777" w:rsidR="006A2CB4" w:rsidRPr="003E6D56" w:rsidRDefault="006A2CB4" w:rsidP="00F10CFC">
      <w:pPr>
        <w:spacing w:line="200" w:lineRule="exact"/>
        <w:jc w:val="both"/>
        <w:rPr>
          <w:rFonts w:eastAsia="Times New Roman" w:cs="Poppins"/>
          <w:szCs w:val="24"/>
        </w:rPr>
      </w:pPr>
    </w:p>
    <w:p w14:paraId="45F1813E" w14:textId="77777777" w:rsidR="006A2CB4" w:rsidRPr="003E6D56" w:rsidRDefault="006A2CB4" w:rsidP="00F10CFC">
      <w:pPr>
        <w:spacing w:line="200" w:lineRule="exact"/>
        <w:jc w:val="both"/>
        <w:rPr>
          <w:rFonts w:eastAsia="Times New Roman" w:cs="Poppins"/>
          <w:szCs w:val="24"/>
        </w:rPr>
      </w:pPr>
    </w:p>
    <w:p w14:paraId="5CF80927" w14:textId="77777777" w:rsidR="006A2CB4" w:rsidRPr="003E6D56" w:rsidRDefault="006A2CB4" w:rsidP="00F10CFC">
      <w:pPr>
        <w:spacing w:line="200" w:lineRule="exact"/>
        <w:jc w:val="both"/>
        <w:rPr>
          <w:rFonts w:eastAsia="Times New Roman" w:cs="Poppins"/>
          <w:szCs w:val="24"/>
        </w:rPr>
      </w:pPr>
    </w:p>
    <w:p w14:paraId="32841102" w14:textId="77777777" w:rsidR="006A2CB4" w:rsidRPr="003E6D56" w:rsidRDefault="006A2CB4" w:rsidP="00F10CFC">
      <w:pPr>
        <w:spacing w:line="200" w:lineRule="exact"/>
        <w:jc w:val="both"/>
        <w:rPr>
          <w:rFonts w:eastAsia="Times New Roman" w:cs="Poppins"/>
          <w:szCs w:val="24"/>
        </w:rPr>
      </w:pPr>
    </w:p>
    <w:p w14:paraId="0F8D4C87" w14:textId="68005ECD" w:rsidR="003C5B52" w:rsidRPr="003E6D56" w:rsidRDefault="000E4C1D" w:rsidP="00F10CFC">
      <w:pPr>
        <w:pStyle w:val="Title"/>
        <w:rPr>
          <w:sz w:val="40"/>
          <w:szCs w:val="40"/>
        </w:rPr>
      </w:pPr>
      <w:r w:rsidRPr="003E6D56">
        <w:rPr>
          <w:sz w:val="40"/>
          <w:szCs w:val="40"/>
        </w:rPr>
        <w:t>Special Educational Needs</w:t>
      </w:r>
      <w:r w:rsidR="003C5B52" w:rsidRPr="003E6D56">
        <w:rPr>
          <w:sz w:val="40"/>
          <w:szCs w:val="40"/>
        </w:rPr>
        <w:t xml:space="preserve"> Policy</w:t>
      </w:r>
    </w:p>
    <w:p w14:paraId="3ABD7F81" w14:textId="69A37A8F" w:rsidR="006A2CB4" w:rsidRPr="003E6D56" w:rsidRDefault="00484AD1" w:rsidP="00F10CFC">
      <w:pPr>
        <w:spacing w:line="200" w:lineRule="exact"/>
        <w:jc w:val="both"/>
        <w:rPr>
          <w:rFonts w:eastAsia="Times New Roman" w:cs="Poppins"/>
          <w:szCs w:val="24"/>
        </w:rPr>
      </w:pPr>
      <w:r w:rsidRPr="003E6D56">
        <w:rPr>
          <w:rFonts w:cs="Poppins"/>
          <w:noProof/>
          <w:szCs w:val="24"/>
        </w:rPr>
        <w:drawing>
          <wp:anchor distT="114300" distB="114300" distL="114300" distR="114300" simplePos="0" relativeHeight="251660800" behindDoc="0" locked="0" layoutInCell="1" allowOverlap="1" wp14:anchorId="09AAD233" wp14:editId="2007E330">
            <wp:simplePos x="0" y="0"/>
            <wp:positionH relativeFrom="page">
              <wp:posOffset>-57150</wp:posOffset>
            </wp:positionH>
            <wp:positionV relativeFrom="page">
              <wp:posOffset>3705225</wp:posOffset>
            </wp:positionV>
            <wp:extent cx="10022205" cy="7390765"/>
            <wp:effectExtent l="0" t="0" r="0" b="0"/>
            <wp:wrapNone/>
            <wp:docPr id="13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l="24609" r="9109"/>
                    <a:stretch>
                      <a:fillRect/>
                    </a:stretch>
                  </pic:blipFill>
                  <pic:spPr bwMode="auto">
                    <a:xfrm>
                      <a:off x="0" y="0"/>
                      <a:ext cx="10022205" cy="7390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D15501" w14:textId="77777777" w:rsidR="006A2CB4" w:rsidRPr="003E6D56" w:rsidRDefault="006A2CB4" w:rsidP="00F10CFC">
      <w:pPr>
        <w:spacing w:line="200" w:lineRule="exact"/>
        <w:jc w:val="both"/>
        <w:rPr>
          <w:rFonts w:eastAsia="Times New Roman" w:cs="Poppins"/>
          <w:szCs w:val="24"/>
        </w:rPr>
      </w:pPr>
    </w:p>
    <w:p w14:paraId="03B6B260" w14:textId="77777777" w:rsidR="006A2CB4" w:rsidRPr="003E6D56" w:rsidRDefault="006A2CB4" w:rsidP="00F10CFC">
      <w:pPr>
        <w:spacing w:line="200" w:lineRule="exact"/>
        <w:jc w:val="both"/>
        <w:rPr>
          <w:rFonts w:eastAsia="Times New Roman" w:cs="Poppins"/>
          <w:szCs w:val="24"/>
        </w:rPr>
      </w:pPr>
    </w:p>
    <w:p w14:paraId="12E5CA65" w14:textId="77777777" w:rsidR="006A2CB4" w:rsidRPr="003E6D56" w:rsidRDefault="006A2CB4" w:rsidP="00F10CFC">
      <w:pPr>
        <w:spacing w:line="200" w:lineRule="exact"/>
        <w:jc w:val="both"/>
        <w:rPr>
          <w:rFonts w:eastAsia="Times New Roman" w:cs="Poppins"/>
          <w:szCs w:val="24"/>
        </w:rPr>
      </w:pPr>
    </w:p>
    <w:p w14:paraId="14923D0A" w14:textId="77777777" w:rsidR="006A2CB4" w:rsidRPr="003E6D56" w:rsidRDefault="006A2CB4" w:rsidP="00F10CFC">
      <w:pPr>
        <w:spacing w:line="200" w:lineRule="exact"/>
        <w:jc w:val="both"/>
        <w:rPr>
          <w:rFonts w:eastAsia="Times New Roman" w:cs="Poppins"/>
          <w:szCs w:val="24"/>
        </w:rPr>
      </w:pPr>
    </w:p>
    <w:p w14:paraId="493C72E3" w14:textId="77777777" w:rsidR="006A2CB4" w:rsidRPr="003E6D56" w:rsidRDefault="006A2CB4" w:rsidP="00F10CFC">
      <w:pPr>
        <w:spacing w:line="200" w:lineRule="exact"/>
        <w:jc w:val="both"/>
        <w:rPr>
          <w:rFonts w:eastAsia="Times New Roman" w:cs="Poppins"/>
          <w:szCs w:val="24"/>
        </w:rPr>
      </w:pPr>
    </w:p>
    <w:p w14:paraId="2F104888" w14:textId="77777777" w:rsidR="006A2CB4" w:rsidRPr="003E6D56" w:rsidRDefault="006A2CB4" w:rsidP="00F10CFC">
      <w:pPr>
        <w:spacing w:line="200" w:lineRule="exact"/>
        <w:jc w:val="both"/>
        <w:rPr>
          <w:rFonts w:eastAsia="Times New Roman" w:cs="Poppins"/>
          <w:szCs w:val="24"/>
        </w:rPr>
      </w:pPr>
    </w:p>
    <w:p w14:paraId="1EBB499F" w14:textId="77777777" w:rsidR="006A2CB4" w:rsidRPr="003E6D56" w:rsidRDefault="006A2CB4" w:rsidP="00F10CFC">
      <w:pPr>
        <w:spacing w:line="200" w:lineRule="exact"/>
        <w:jc w:val="both"/>
        <w:rPr>
          <w:rFonts w:eastAsia="Times New Roman" w:cs="Poppins"/>
          <w:szCs w:val="24"/>
        </w:rPr>
      </w:pPr>
    </w:p>
    <w:p w14:paraId="120425CB" w14:textId="77777777" w:rsidR="006A2CB4" w:rsidRPr="003E6D56" w:rsidRDefault="006A2CB4" w:rsidP="00F10CFC">
      <w:pPr>
        <w:spacing w:line="200" w:lineRule="exact"/>
        <w:jc w:val="both"/>
        <w:rPr>
          <w:rFonts w:eastAsia="Times New Roman" w:cs="Poppins"/>
          <w:szCs w:val="24"/>
        </w:rPr>
      </w:pPr>
    </w:p>
    <w:p w14:paraId="442A85BB" w14:textId="77777777" w:rsidR="006A2CB4" w:rsidRPr="003E6D56" w:rsidRDefault="006A2CB4" w:rsidP="00F10CFC">
      <w:pPr>
        <w:spacing w:line="200" w:lineRule="exact"/>
        <w:jc w:val="both"/>
        <w:rPr>
          <w:rFonts w:eastAsia="Times New Roman" w:cs="Poppins"/>
          <w:szCs w:val="24"/>
        </w:rPr>
      </w:pPr>
    </w:p>
    <w:p w14:paraId="2E593E7C" w14:textId="77777777" w:rsidR="006A2CB4" w:rsidRPr="003E6D56" w:rsidRDefault="006A2CB4" w:rsidP="00F10CFC">
      <w:pPr>
        <w:spacing w:line="200" w:lineRule="exact"/>
        <w:jc w:val="both"/>
        <w:rPr>
          <w:rFonts w:eastAsia="Times New Roman" w:cs="Poppins"/>
          <w:szCs w:val="24"/>
        </w:rPr>
      </w:pPr>
    </w:p>
    <w:p w14:paraId="30BEF5F0" w14:textId="77777777" w:rsidR="006A2CB4" w:rsidRPr="003E6D56" w:rsidRDefault="006A2CB4" w:rsidP="00F10CFC">
      <w:pPr>
        <w:spacing w:line="200" w:lineRule="exact"/>
        <w:jc w:val="both"/>
        <w:rPr>
          <w:rFonts w:eastAsia="Times New Roman" w:cs="Poppins"/>
          <w:szCs w:val="24"/>
        </w:rPr>
      </w:pPr>
    </w:p>
    <w:p w14:paraId="28EDB854" w14:textId="77777777" w:rsidR="006A2CB4" w:rsidRPr="003E6D56" w:rsidRDefault="006A2CB4" w:rsidP="00F10CFC">
      <w:pPr>
        <w:spacing w:line="200" w:lineRule="exact"/>
        <w:jc w:val="both"/>
        <w:rPr>
          <w:rFonts w:eastAsia="Times New Roman" w:cs="Poppins"/>
          <w:szCs w:val="24"/>
        </w:rPr>
      </w:pPr>
    </w:p>
    <w:p w14:paraId="42C53493" w14:textId="77777777" w:rsidR="006A2CB4" w:rsidRPr="003E6D56" w:rsidRDefault="006A2CB4" w:rsidP="00F10CFC">
      <w:pPr>
        <w:spacing w:line="200" w:lineRule="exact"/>
        <w:jc w:val="both"/>
        <w:rPr>
          <w:rFonts w:eastAsia="Times New Roman" w:cs="Poppins"/>
          <w:szCs w:val="24"/>
        </w:rPr>
      </w:pPr>
    </w:p>
    <w:p w14:paraId="227EBEE0" w14:textId="77777777" w:rsidR="006A2CB4" w:rsidRPr="003E6D56" w:rsidRDefault="006A2CB4" w:rsidP="00F10CFC">
      <w:pPr>
        <w:spacing w:line="200" w:lineRule="exact"/>
        <w:jc w:val="both"/>
        <w:rPr>
          <w:rFonts w:eastAsia="Times New Roman" w:cs="Poppins"/>
          <w:szCs w:val="24"/>
        </w:rPr>
      </w:pPr>
    </w:p>
    <w:p w14:paraId="736D582F" w14:textId="77777777" w:rsidR="006A2CB4" w:rsidRPr="003E6D56" w:rsidRDefault="006A2CB4" w:rsidP="00F10CFC">
      <w:pPr>
        <w:spacing w:line="391" w:lineRule="exact"/>
        <w:jc w:val="both"/>
        <w:rPr>
          <w:rFonts w:eastAsia="Times New Roman" w:cs="Poppins"/>
          <w:szCs w:val="24"/>
        </w:rPr>
      </w:pPr>
    </w:p>
    <w:p w14:paraId="44DD07D9" w14:textId="77777777" w:rsidR="006A2CB4" w:rsidRPr="003E6D56" w:rsidRDefault="006A2CB4" w:rsidP="00F10CFC">
      <w:pPr>
        <w:spacing w:line="0" w:lineRule="atLeast"/>
        <w:ind w:right="-59"/>
        <w:jc w:val="both"/>
        <w:rPr>
          <w:rFonts w:eastAsia="Arial" w:cs="Poppins"/>
          <w:szCs w:val="24"/>
        </w:rPr>
        <w:sectPr w:rsidR="006A2CB4" w:rsidRPr="003E6D56" w:rsidSect="003C5B52">
          <w:headerReference w:type="default" r:id="rId8"/>
          <w:footerReference w:type="default" r:id="rId9"/>
          <w:headerReference w:type="first" r:id="rId10"/>
          <w:pgSz w:w="11940" w:h="16860"/>
          <w:pgMar w:top="1440" w:right="710" w:bottom="432" w:left="740" w:header="0" w:footer="0" w:gutter="0"/>
          <w:cols w:space="0" w:equalWidth="0">
            <w:col w:w="10480"/>
          </w:cols>
          <w:titlePg/>
          <w:docGrid w:linePitch="360"/>
        </w:sectPr>
      </w:pPr>
    </w:p>
    <w:p w14:paraId="6E82E493" w14:textId="77777777" w:rsidR="003C5B52" w:rsidRPr="003E6D56" w:rsidRDefault="003C5B52" w:rsidP="00F10CFC">
      <w:pPr>
        <w:spacing w:line="0" w:lineRule="atLeast"/>
        <w:jc w:val="both"/>
        <w:rPr>
          <w:rFonts w:eastAsia="Arial" w:cs="Poppins"/>
          <w:color w:val="365F91"/>
          <w:szCs w:val="24"/>
        </w:rPr>
      </w:pPr>
      <w:bookmarkStart w:id="0" w:name="page2"/>
      <w:bookmarkEnd w:id="0"/>
    </w:p>
    <w:p w14:paraId="29C1E082" w14:textId="29D89AA2" w:rsidR="003C5B52" w:rsidRPr="003E6D56" w:rsidRDefault="003C5B52" w:rsidP="00F10CFC">
      <w:pPr>
        <w:jc w:val="both"/>
        <w:rPr>
          <w:rFonts w:cs="Poppins"/>
          <w:b/>
          <w:bCs/>
          <w:color w:val="F28C33"/>
          <w:szCs w:val="24"/>
        </w:rPr>
      </w:pPr>
      <w:r w:rsidRPr="003E6D56">
        <w:rPr>
          <w:rFonts w:cs="Poppins"/>
          <w:b/>
          <w:bCs/>
          <w:color w:val="F28C33"/>
          <w:szCs w:val="24"/>
        </w:rPr>
        <w:t>Version Control -</w:t>
      </w:r>
      <w:r w:rsidR="00AD2F03">
        <w:rPr>
          <w:rFonts w:cs="Poppins"/>
          <w:b/>
          <w:bCs/>
          <w:color w:val="F28C33"/>
          <w:szCs w:val="24"/>
        </w:rPr>
        <w:t>2</w:t>
      </w:r>
      <w:r w:rsidRPr="003E6D56">
        <w:rPr>
          <w:rFonts w:cs="Poppins"/>
          <w:b/>
          <w:bCs/>
          <w:color w:val="F28C33"/>
          <w:szCs w:val="24"/>
        </w:rPr>
        <w:t>.</w:t>
      </w:r>
      <w:r w:rsidR="00AD2F03">
        <w:rPr>
          <w:rFonts w:cs="Poppins"/>
          <w:b/>
          <w:bCs/>
          <w:color w:val="F28C33"/>
          <w:szCs w:val="24"/>
        </w:rPr>
        <w:t>0</w:t>
      </w:r>
    </w:p>
    <w:p w14:paraId="0DCE9DEB" w14:textId="77777777" w:rsidR="003C5B52" w:rsidRPr="003E6D56" w:rsidRDefault="003C5B52" w:rsidP="00F10CFC">
      <w:pPr>
        <w:spacing w:line="0" w:lineRule="atLeast"/>
        <w:jc w:val="both"/>
        <w:rPr>
          <w:rFonts w:eastAsia="Arial" w:cs="Poppins"/>
          <w:color w:val="365F91"/>
          <w:szCs w:val="24"/>
        </w:rPr>
      </w:pPr>
    </w:p>
    <w:tbl>
      <w:tblPr>
        <w:tblpPr w:leftFromText="180" w:rightFromText="180" w:vertAnchor="page" w:horzAnchor="margin" w:tblpY="3751"/>
        <w:tblW w:w="10201"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1386"/>
        <w:gridCol w:w="5366"/>
        <w:gridCol w:w="1897"/>
        <w:gridCol w:w="1552"/>
      </w:tblGrid>
      <w:tr w:rsidR="003C5B52" w:rsidRPr="003E6D56" w14:paraId="71D14FA6" w14:textId="77777777" w:rsidTr="00AD2F03">
        <w:tc>
          <w:tcPr>
            <w:tcW w:w="1386" w:type="dxa"/>
            <w:shd w:val="clear" w:color="auto" w:fill="auto"/>
            <w:vAlign w:val="center"/>
          </w:tcPr>
          <w:p w14:paraId="4A8CE6CF" w14:textId="77777777" w:rsidR="003C5B52" w:rsidRPr="003E6D56" w:rsidRDefault="003C5B52" w:rsidP="00F10CFC">
            <w:pPr>
              <w:jc w:val="both"/>
              <w:rPr>
                <w:rFonts w:eastAsia="Cambria" w:cs="Poppins"/>
                <w:color w:val="404040"/>
                <w:szCs w:val="24"/>
              </w:rPr>
            </w:pPr>
            <w:r w:rsidRPr="003E6D56">
              <w:rPr>
                <w:rFonts w:eastAsia="Cambria" w:cs="Poppins"/>
                <w:color w:val="404040"/>
                <w:szCs w:val="24"/>
              </w:rPr>
              <w:t xml:space="preserve">Version </w:t>
            </w:r>
          </w:p>
        </w:tc>
        <w:tc>
          <w:tcPr>
            <w:tcW w:w="5366" w:type="dxa"/>
            <w:shd w:val="clear" w:color="auto" w:fill="auto"/>
            <w:vAlign w:val="center"/>
          </w:tcPr>
          <w:p w14:paraId="1A7F7402" w14:textId="77777777" w:rsidR="003C5B52" w:rsidRPr="003E6D56" w:rsidRDefault="003C5B52" w:rsidP="00F10CFC">
            <w:pPr>
              <w:jc w:val="both"/>
              <w:rPr>
                <w:rFonts w:eastAsia="Cambria" w:cs="Poppins"/>
                <w:color w:val="404040"/>
                <w:szCs w:val="24"/>
              </w:rPr>
            </w:pPr>
            <w:r w:rsidRPr="003E6D56">
              <w:rPr>
                <w:rFonts w:eastAsia="Cambria" w:cs="Poppins"/>
                <w:color w:val="404040"/>
                <w:szCs w:val="24"/>
              </w:rPr>
              <w:t>Purpose/Change</w:t>
            </w:r>
          </w:p>
        </w:tc>
        <w:tc>
          <w:tcPr>
            <w:tcW w:w="1897" w:type="dxa"/>
            <w:shd w:val="clear" w:color="auto" w:fill="auto"/>
            <w:vAlign w:val="center"/>
          </w:tcPr>
          <w:p w14:paraId="26923E47" w14:textId="77777777" w:rsidR="003C5B52" w:rsidRPr="003E6D56" w:rsidRDefault="003C5B52" w:rsidP="00F10CFC">
            <w:pPr>
              <w:jc w:val="both"/>
              <w:rPr>
                <w:rFonts w:eastAsia="Cambria" w:cs="Poppins"/>
                <w:color w:val="404040"/>
                <w:szCs w:val="24"/>
              </w:rPr>
            </w:pPr>
            <w:r w:rsidRPr="003E6D56">
              <w:rPr>
                <w:rFonts w:eastAsia="Cambria" w:cs="Poppins"/>
                <w:color w:val="404040"/>
                <w:szCs w:val="24"/>
              </w:rPr>
              <w:t>Author</w:t>
            </w:r>
          </w:p>
        </w:tc>
        <w:tc>
          <w:tcPr>
            <w:tcW w:w="1552" w:type="dxa"/>
            <w:shd w:val="clear" w:color="auto" w:fill="auto"/>
            <w:vAlign w:val="center"/>
          </w:tcPr>
          <w:p w14:paraId="536C038E" w14:textId="77777777" w:rsidR="003C5B52" w:rsidRPr="003E6D56" w:rsidRDefault="003C5B52" w:rsidP="00F10CFC">
            <w:pPr>
              <w:jc w:val="both"/>
              <w:rPr>
                <w:rFonts w:eastAsia="Cambria" w:cs="Poppins"/>
                <w:color w:val="404040"/>
                <w:szCs w:val="24"/>
              </w:rPr>
            </w:pPr>
            <w:r w:rsidRPr="003E6D56">
              <w:rPr>
                <w:rFonts w:eastAsia="Cambria" w:cs="Poppins"/>
                <w:color w:val="404040"/>
                <w:szCs w:val="24"/>
              </w:rPr>
              <w:t>Date</w:t>
            </w:r>
          </w:p>
        </w:tc>
      </w:tr>
      <w:tr w:rsidR="003C5B52" w:rsidRPr="003E6D56" w14:paraId="146E02A8" w14:textId="77777777" w:rsidTr="00AD2F03">
        <w:trPr>
          <w:trHeight w:val="331"/>
        </w:trPr>
        <w:tc>
          <w:tcPr>
            <w:tcW w:w="1386" w:type="dxa"/>
            <w:shd w:val="clear" w:color="auto" w:fill="auto"/>
          </w:tcPr>
          <w:p w14:paraId="05E9972F" w14:textId="5CD667AD" w:rsidR="003C5B52" w:rsidRPr="003E6D56" w:rsidRDefault="003C5B52" w:rsidP="00F10CFC">
            <w:pPr>
              <w:jc w:val="both"/>
              <w:rPr>
                <w:rFonts w:eastAsia="Cambria" w:cs="Poppins"/>
                <w:color w:val="404040"/>
                <w:szCs w:val="24"/>
              </w:rPr>
            </w:pPr>
            <w:r w:rsidRPr="003E6D56">
              <w:rPr>
                <w:rFonts w:eastAsia="Cambria" w:cs="Poppins"/>
                <w:color w:val="404040"/>
                <w:szCs w:val="24"/>
              </w:rPr>
              <w:t>1.</w:t>
            </w:r>
            <w:r w:rsidR="00AD2F03">
              <w:rPr>
                <w:rFonts w:eastAsia="Cambria" w:cs="Poppins"/>
                <w:color w:val="404040"/>
                <w:szCs w:val="24"/>
              </w:rPr>
              <w:t>0</w:t>
            </w:r>
          </w:p>
        </w:tc>
        <w:tc>
          <w:tcPr>
            <w:tcW w:w="5366" w:type="dxa"/>
            <w:shd w:val="clear" w:color="auto" w:fill="auto"/>
          </w:tcPr>
          <w:p w14:paraId="6D598D8F" w14:textId="77777777" w:rsidR="003C5B52" w:rsidRPr="003E6D56" w:rsidRDefault="003C5B52" w:rsidP="00F10CFC">
            <w:pPr>
              <w:jc w:val="both"/>
              <w:rPr>
                <w:rFonts w:eastAsia="Cambria" w:cs="Poppins"/>
                <w:color w:val="404040"/>
                <w:szCs w:val="24"/>
              </w:rPr>
            </w:pPr>
            <w:r w:rsidRPr="003E6D56">
              <w:rPr>
                <w:rFonts w:eastAsia="Cambria" w:cs="Poppins"/>
                <w:color w:val="404040"/>
                <w:szCs w:val="24"/>
              </w:rPr>
              <w:t>Creation of policy</w:t>
            </w:r>
          </w:p>
        </w:tc>
        <w:tc>
          <w:tcPr>
            <w:tcW w:w="1897" w:type="dxa"/>
            <w:shd w:val="clear" w:color="auto" w:fill="auto"/>
          </w:tcPr>
          <w:p w14:paraId="1F989C97" w14:textId="38CCCED2" w:rsidR="003C5B52" w:rsidRPr="003E6D56" w:rsidRDefault="000E4C1D" w:rsidP="00F10CFC">
            <w:pPr>
              <w:jc w:val="both"/>
              <w:rPr>
                <w:rFonts w:eastAsia="Cambria" w:cs="Poppins"/>
                <w:color w:val="404040"/>
                <w:szCs w:val="24"/>
              </w:rPr>
            </w:pPr>
            <w:r w:rsidRPr="003E6D56">
              <w:rPr>
                <w:rFonts w:eastAsia="Cambria" w:cs="Poppins"/>
                <w:color w:val="404040"/>
                <w:szCs w:val="24"/>
              </w:rPr>
              <w:t>SEND Leads</w:t>
            </w:r>
          </w:p>
        </w:tc>
        <w:tc>
          <w:tcPr>
            <w:tcW w:w="1552" w:type="dxa"/>
            <w:shd w:val="clear" w:color="auto" w:fill="auto"/>
          </w:tcPr>
          <w:p w14:paraId="3CBC073A" w14:textId="64BEC9F3" w:rsidR="003C5B52" w:rsidRPr="003E6D56" w:rsidRDefault="000E4C1D" w:rsidP="00F10CFC">
            <w:pPr>
              <w:jc w:val="both"/>
              <w:rPr>
                <w:rFonts w:eastAsia="Cambria" w:cs="Poppins"/>
                <w:color w:val="404040"/>
                <w:szCs w:val="24"/>
              </w:rPr>
            </w:pPr>
            <w:r w:rsidRPr="003E6D56">
              <w:rPr>
                <w:rFonts w:eastAsia="Cambria" w:cs="Poppins"/>
                <w:color w:val="404040"/>
                <w:szCs w:val="24"/>
              </w:rPr>
              <w:t>September 202</w:t>
            </w:r>
            <w:r w:rsidR="006D2630">
              <w:rPr>
                <w:rFonts w:eastAsia="Cambria" w:cs="Poppins"/>
                <w:color w:val="404040"/>
                <w:szCs w:val="24"/>
              </w:rPr>
              <w:t>3</w:t>
            </w:r>
          </w:p>
        </w:tc>
      </w:tr>
      <w:tr w:rsidR="00AD2F03" w:rsidRPr="003E6D56" w14:paraId="350437E2" w14:textId="77777777" w:rsidTr="00AD2F03">
        <w:trPr>
          <w:trHeight w:val="331"/>
        </w:trPr>
        <w:tc>
          <w:tcPr>
            <w:tcW w:w="1386" w:type="dxa"/>
            <w:shd w:val="clear" w:color="auto" w:fill="auto"/>
          </w:tcPr>
          <w:p w14:paraId="2E619BD3" w14:textId="4E8237FE" w:rsidR="00AD2F03" w:rsidRPr="003E6D56" w:rsidRDefault="00AD2F03" w:rsidP="00F10CFC">
            <w:pPr>
              <w:jc w:val="both"/>
              <w:rPr>
                <w:rFonts w:eastAsia="Cambria" w:cs="Poppins"/>
                <w:color w:val="404040"/>
                <w:szCs w:val="24"/>
              </w:rPr>
            </w:pPr>
            <w:r>
              <w:rPr>
                <w:rFonts w:eastAsia="Cambria" w:cs="Poppins"/>
                <w:color w:val="404040"/>
                <w:szCs w:val="24"/>
              </w:rPr>
              <w:t>2.0</w:t>
            </w:r>
          </w:p>
        </w:tc>
        <w:tc>
          <w:tcPr>
            <w:tcW w:w="5366" w:type="dxa"/>
            <w:shd w:val="clear" w:color="auto" w:fill="auto"/>
          </w:tcPr>
          <w:p w14:paraId="71A3B25C" w14:textId="4CFE9DAB" w:rsidR="00AD2F03" w:rsidRPr="003E6D56" w:rsidRDefault="006D2630" w:rsidP="00F10CFC">
            <w:pPr>
              <w:jc w:val="both"/>
              <w:rPr>
                <w:rFonts w:eastAsia="Cambria" w:cs="Poppins"/>
                <w:color w:val="404040"/>
                <w:szCs w:val="24"/>
              </w:rPr>
            </w:pPr>
            <w:r>
              <w:rPr>
                <w:rFonts w:eastAsia="Cambria" w:cs="Poppins"/>
                <w:color w:val="404040"/>
                <w:szCs w:val="24"/>
              </w:rPr>
              <w:t>Update to formatting in line with other Trust Level Policies</w:t>
            </w:r>
          </w:p>
        </w:tc>
        <w:tc>
          <w:tcPr>
            <w:tcW w:w="1897" w:type="dxa"/>
            <w:shd w:val="clear" w:color="auto" w:fill="auto"/>
          </w:tcPr>
          <w:p w14:paraId="2FFE62EB" w14:textId="1DCA09E7" w:rsidR="00AD2F03" w:rsidRPr="003E6D56" w:rsidRDefault="006D2630" w:rsidP="00F10CFC">
            <w:pPr>
              <w:jc w:val="both"/>
              <w:rPr>
                <w:rFonts w:eastAsia="Cambria" w:cs="Poppins"/>
                <w:color w:val="404040"/>
                <w:szCs w:val="24"/>
              </w:rPr>
            </w:pPr>
            <w:r>
              <w:rPr>
                <w:rFonts w:eastAsia="Cambria" w:cs="Poppins"/>
                <w:color w:val="404040"/>
                <w:szCs w:val="24"/>
              </w:rPr>
              <w:t xml:space="preserve">SEND Leads </w:t>
            </w:r>
          </w:p>
        </w:tc>
        <w:tc>
          <w:tcPr>
            <w:tcW w:w="1552" w:type="dxa"/>
            <w:shd w:val="clear" w:color="auto" w:fill="auto"/>
          </w:tcPr>
          <w:p w14:paraId="4D258FA3" w14:textId="18F5E75D" w:rsidR="00AD2F03" w:rsidRPr="003E6D56" w:rsidRDefault="006D2630" w:rsidP="00F10CFC">
            <w:pPr>
              <w:jc w:val="both"/>
              <w:rPr>
                <w:rFonts w:eastAsia="Cambria" w:cs="Poppins"/>
                <w:color w:val="404040"/>
                <w:szCs w:val="24"/>
              </w:rPr>
            </w:pPr>
            <w:r>
              <w:rPr>
                <w:rFonts w:eastAsia="Cambria" w:cs="Poppins"/>
                <w:color w:val="404040"/>
                <w:szCs w:val="24"/>
              </w:rPr>
              <w:t>September 2025</w:t>
            </w:r>
          </w:p>
        </w:tc>
      </w:tr>
      <w:tr w:rsidR="00215ECB" w:rsidRPr="003E6D56" w14:paraId="47AE7DBD" w14:textId="77777777" w:rsidTr="00AD2F03">
        <w:trPr>
          <w:trHeight w:val="331"/>
        </w:trPr>
        <w:tc>
          <w:tcPr>
            <w:tcW w:w="1386" w:type="dxa"/>
            <w:shd w:val="clear" w:color="auto" w:fill="auto"/>
          </w:tcPr>
          <w:p w14:paraId="0ECDCDBF" w14:textId="5C77984E" w:rsidR="00215ECB" w:rsidRDefault="00215ECB" w:rsidP="00F10CFC">
            <w:pPr>
              <w:jc w:val="both"/>
              <w:rPr>
                <w:rFonts w:eastAsia="Cambria" w:cs="Poppins"/>
                <w:color w:val="404040"/>
                <w:szCs w:val="24"/>
              </w:rPr>
            </w:pPr>
            <w:r>
              <w:rPr>
                <w:rFonts w:eastAsia="Cambria" w:cs="Poppins"/>
                <w:color w:val="404040"/>
                <w:szCs w:val="24"/>
              </w:rPr>
              <w:t>3.0</w:t>
            </w:r>
          </w:p>
        </w:tc>
        <w:tc>
          <w:tcPr>
            <w:tcW w:w="5366" w:type="dxa"/>
            <w:shd w:val="clear" w:color="auto" w:fill="auto"/>
          </w:tcPr>
          <w:p w14:paraId="085AD741" w14:textId="19FD3EC0" w:rsidR="00215ECB" w:rsidRDefault="00215ECB" w:rsidP="00F10CFC">
            <w:pPr>
              <w:jc w:val="both"/>
              <w:rPr>
                <w:rFonts w:eastAsia="Cambria" w:cs="Poppins"/>
                <w:color w:val="404040"/>
                <w:szCs w:val="24"/>
              </w:rPr>
            </w:pPr>
            <w:r>
              <w:rPr>
                <w:rFonts w:eastAsia="Cambria" w:cs="Poppins"/>
                <w:color w:val="404040"/>
                <w:szCs w:val="24"/>
              </w:rPr>
              <w:t>Updated contact details</w:t>
            </w:r>
          </w:p>
        </w:tc>
        <w:tc>
          <w:tcPr>
            <w:tcW w:w="1897" w:type="dxa"/>
            <w:shd w:val="clear" w:color="auto" w:fill="auto"/>
          </w:tcPr>
          <w:p w14:paraId="20009B4D" w14:textId="36B90655" w:rsidR="00215ECB" w:rsidRDefault="00215ECB" w:rsidP="00F10CFC">
            <w:pPr>
              <w:jc w:val="both"/>
              <w:rPr>
                <w:rFonts w:eastAsia="Cambria" w:cs="Poppins"/>
                <w:color w:val="404040"/>
                <w:szCs w:val="24"/>
              </w:rPr>
            </w:pPr>
            <w:r>
              <w:rPr>
                <w:rFonts w:eastAsia="Cambria" w:cs="Poppins"/>
                <w:color w:val="404040"/>
                <w:szCs w:val="24"/>
              </w:rPr>
              <w:t>P Burletson</w:t>
            </w:r>
          </w:p>
        </w:tc>
        <w:tc>
          <w:tcPr>
            <w:tcW w:w="1552" w:type="dxa"/>
            <w:shd w:val="clear" w:color="auto" w:fill="auto"/>
          </w:tcPr>
          <w:p w14:paraId="5252A5C6" w14:textId="02D2EEF2" w:rsidR="00215ECB" w:rsidRDefault="00215ECB" w:rsidP="00F10CFC">
            <w:pPr>
              <w:jc w:val="both"/>
              <w:rPr>
                <w:rFonts w:eastAsia="Cambria" w:cs="Poppins"/>
                <w:color w:val="404040"/>
                <w:szCs w:val="24"/>
              </w:rPr>
            </w:pPr>
            <w:r>
              <w:rPr>
                <w:rFonts w:eastAsia="Cambria" w:cs="Poppins"/>
                <w:color w:val="404040"/>
                <w:szCs w:val="24"/>
              </w:rPr>
              <w:t>September 2026</w:t>
            </w:r>
          </w:p>
        </w:tc>
      </w:tr>
    </w:tbl>
    <w:p w14:paraId="6105ECB8" w14:textId="77777777" w:rsidR="003C5B52" w:rsidRPr="003E6D56" w:rsidRDefault="003C5B52" w:rsidP="00F10CFC">
      <w:pPr>
        <w:spacing w:line="0" w:lineRule="atLeast"/>
        <w:jc w:val="both"/>
        <w:rPr>
          <w:rFonts w:eastAsia="Arial" w:cs="Poppins"/>
          <w:color w:val="365F91"/>
          <w:szCs w:val="24"/>
        </w:rPr>
      </w:pPr>
    </w:p>
    <w:p w14:paraId="3B573A97" w14:textId="77777777" w:rsidR="003C5B52" w:rsidRPr="003E6D56" w:rsidRDefault="003C5B52" w:rsidP="00F10CFC">
      <w:pPr>
        <w:spacing w:line="0" w:lineRule="atLeast"/>
        <w:jc w:val="both"/>
        <w:rPr>
          <w:rFonts w:eastAsia="Arial" w:cs="Poppins"/>
          <w:color w:val="365F91"/>
          <w:szCs w:val="24"/>
        </w:rPr>
      </w:pPr>
    </w:p>
    <w:p w14:paraId="1C6F9457" w14:textId="77777777" w:rsidR="003C5B52" w:rsidRPr="003E6D56" w:rsidRDefault="003C5B52" w:rsidP="00F10CFC">
      <w:pPr>
        <w:spacing w:line="0" w:lineRule="atLeast"/>
        <w:jc w:val="both"/>
        <w:rPr>
          <w:rFonts w:eastAsia="Arial" w:cs="Poppins"/>
          <w:color w:val="365F91"/>
          <w:szCs w:val="24"/>
        </w:rPr>
      </w:pPr>
    </w:p>
    <w:p w14:paraId="7F9A8D24" w14:textId="77777777" w:rsidR="003C5B52" w:rsidRPr="003E6D56" w:rsidRDefault="003C5B52" w:rsidP="00F10CFC">
      <w:pPr>
        <w:spacing w:line="0" w:lineRule="atLeast"/>
        <w:jc w:val="both"/>
        <w:rPr>
          <w:rFonts w:eastAsia="Arial" w:cs="Poppins"/>
          <w:color w:val="365F91"/>
          <w:szCs w:val="24"/>
        </w:rPr>
      </w:pPr>
    </w:p>
    <w:p w14:paraId="67259F7A" w14:textId="77777777" w:rsidR="003C5B52" w:rsidRPr="003E6D56" w:rsidRDefault="003C5B52" w:rsidP="00F10CFC">
      <w:pPr>
        <w:spacing w:line="0" w:lineRule="atLeast"/>
        <w:jc w:val="both"/>
        <w:rPr>
          <w:rFonts w:eastAsia="Arial" w:cs="Poppins"/>
          <w:color w:val="365F91"/>
          <w:szCs w:val="24"/>
        </w:rPr>
      </w:pPr>
    </w:p>
    <w:p w14:paraId="2963FFD6" w14:textId="77777777" w:rsidR="003C5B52" w:rsidRPr="003E6D56" w:rsidRDefault="003C5B52" w:rsidP="00F10CFC">
      <w:pPr>
        <w:spacing w:line="0" w:lineRule="atLeast"/>
        <w:jc w:val="both"/>
        <w:rPr>
          <w:rFonts w:eastAsia="Arial" w:cs="Poppins"/>
          <w:color w:val="365F91"/>
          <w:szCs w:val="24"/>
        </w:rPr>
      </w:pPr>
    </w:p>
    <w:p w14:paraId="7C5A7986" w14:textId="77777777" w:rsidR="003C5B52" w:rsidRPr="003E6D56" w:rsidRDefault="003C5B52" w:rsidP="00F10CFC">
      <w:pPr>
        <w:spacing w:line="0" w:lineRule="atLeast"/>
        <w:jc w:val="both"/>
        <w:rPr>
          <w:rFonts w:eastAsia="Arial" w:cs="Poppins"/>
          <w:color w:val="365F91"/>
          <w:szCs w:val="24"/>
        </w:rPr>
      </w:pPr>
    </w:p>
    <w:p w14:paraId="35F50024" w14:textId="77777777" w:rsidR="003C5B52" w:rsidRPr="003E6D56" w:rsidRDefault="003C5B52" w:rsidP="00F10CFC">
      <w:pPr>
        <w:spacing w:line="0" w:lineRule="atLeast"/>
        <w:jc w:val="both"/>
        <w:rPr>
          <w:rFonts w:eastAsia="Arial" w:cs="Poppins"/>
          <w:color w:val="365F91"/>
          <w:szCs w:val="24"/>
        </w:rPr>
      </w:pPr>
    </w:p>
    <w:p w14:paraId="131345AA" w14:textId="77777777" w:rsidR="003C5B52" w:rsidRPr="003E6D56" w:rsidRDefault="003C5B52" w:rsidP="00F10CFC">
      <w:pPr>
        <w:spacing w:line="0" w:lineRule="atLeast"/>
        <w:jc w:val="both"/>
        <w:rPr>
          <w:rFonts w:eastAsia="Arial" w:cs="Poppins"/>
          <w:color w:val="365F91"/>
          <w:szCs w:val="24"/>
        </w:rPr>
      </w:pPr>
    </w:p>
    <w:p w14:paraId="65644367" w14:textId="77777777" w:rsidR="003C5B52" w:rsidRPr="003E6D56" w:rsidRDefault="003C5B52" w:rsidP="00F10CFC">
      <w:pPr>
        <w:spacing w:line="0" w:lineRule="atLeast"/>
        <w:jc w:val="both"/>
        <w:rPr>
          <w:rFonts w:eastAsia="Arial" w:cs="Poppins"/>
          <w:color w:val="365F91"/>
          <w:szCs w:val="24"/>
        </w:rPr>
      </w:pPr>
    </w:p>
    <w:p w14:paraId="527AAC8B" w14:textId="77777777" w:rsidR="003C5B52" w:rsidRPr="003E6D56" w:rsidRDefault="003C5B52" w:rsidP="00F10CFC">
      <w:pPr>
        <w:spacing w:line="0" w:lineRule="atLeast"/>
        <w:jc w:val="both"/>
        <w:rPr>
          <w:rFonts w:eastAsia="Arial" w:cs="Poppins"/>
          <w:color w:val="365F91"/>
          <w:szCs w:val="24"/>
        </w:rPr>
      </w:pPr>
    </w:p>
    <w:p w14:paraId="473A4070" w14:textId="77777777" w:rsidR="003C5B52" w:rsidRPr="003E6D56" w:rsidRDefault="003C5B52" w:rsidP="00F10CFC">
      <w:pPr>
        <w:spacing w:line="0" w:lineRule="atLeast"/>
        <w:jc w:val="both"/>
        <w:rPr>
          <w:rFonts w:eastAsia="Arial" w:cs="Poppins"/>
          <w:color w:val="365F91"/>
          <w:szCs w:val="24"/>
        </w:rPr>
      </w:pPr>
    </w:p>
    <w:p w14:paraId="20C6F0C4" w14:textId="77777777" w:rsidR="003C5B52" w:rsidRPr="003E6D56" w:rsidRDefault="003C5B52" w:rsidP="00F10CFC">
      <w:pPr>
        <w:spacing w:line="0" w:lineRule="atLeast"/>
        <w:jc w:val="both"/>
        <w:rPr>
          <w:rFonts w:eastAsia="Arial" w:cs="Poppins"/>
          <w:color w:val="365F91"/>
          <w:szCs w:val="24"/>
        </w:rPr>
      </w:pPr>
    </w:p>
    <w:p w14:paraId="0B0F4E25" w14:textId="77777777" w:rsidR="003C5B52" w:rsidRPr="003E6D56" w:rsidRDefault="003C5B52" w:rsidP="00F10CFC">
      <w:pPr>
        <w:spacing w:line="0" w:lineRule="atLeast"/>
        <w:jc w:val="both"/>
        <w:rPr>
          <w:rFonts w:eastAsia="Arial" w:cs="Poppins"/>
          <w:color w:val="365F91"/>
          <w:szCs w:val="24"/>
        </w:rPr>
      </w:pPr>
    </w:p>
    <w:p w14:paraId="6535AB18" w14:textId="77777777" w:rsidR="003C5B52" w:rsidRPr="003E6D56" w:rsidRDefault="003C5B52" w:rsidP="00F10CFC">
      <w:pPr>
        <w:spacing w:line="0" w:lineRule="atLeast"/>
        <w:jc w:val="both"/>
        <w:rPr>
          <w:rFonts w:eastAsia="Arial" w:cs="Poppins"/>
          <w:color w:val="365F91"/>
          <w:szCs w:val="24"/>
        </w:rPr>
      </w:pPr>
    </w:p>
    <w:p w14:paraId="56F1A6C3" w14:textId="77777777" w:rsidR="003C5B52" w:rsidRPr="003E6D56" w:rsidRDefault="003C5B52" w:rsidP="00F10CFC">
      <w:pPr>
        <w:spacing w:line="0" w:lineRule="atLeast"/>
        <w:jc w:val="both"/>
        <w:rPr>
          <w:rFonts w:eastAsia="Arial" w:cs="Poppins"/>
          <w:color w:val="365F91"/>
          <w:szCs w:val="24"/>
        </w:rPr>
      </w:pPr>
    </w:p>
    <w:p w14:paraId="0F976806" w14:textId="77777777" w:rsidR="003C5B52" w:rsidRPr="003E6D56" w:rsidRDefault="003C5B52" w:rsidP="00F10CFC">
      <w:pPr>
        <w:spacing w:line="0" w:lineRule="atLeast"/>
        <w:jc w:val="both"/>
        <w:rPr>
          <w:rFonts w:eastAsia="Arial" w:cs="Poppins"/>
          <w:color w:val="365F91"/>
          <w:szCs w:val="24"/>
        </w:rPr>
      </w:pPr>
    </w:p>
    <w:p w14:paraId="3E7E7836" w14:textId="77777777" w:rsidR="003C5B52" w:rsidRPr="003E6D56" w:rsidRDefault="003C5B52" w:rsidP="00F10CFC">
      <w:pPr>
        <w:spacing w:line="0" w:lineRule="atLeast"/>
        <w:jc w:val="both"/>
        <w:rPr>
          <w:rFonts w:eastAsia="Arial" w:cs="Poppins"/>
          <w:color w:val="365F91"/>
          <w:szCs w:val="24"/>
        </w:rPr>
      </w:pPr>
    </w:p>
    <w:p w14:paraId="14D674C7" w14:textId="77777777" w:rsidR="003C5B52" w:rsidRPr="003E6D56" w:rsidRDefault="003C5B52" w:rsidP="00F10CFC">
      <w:pPr>
        <w:spacing w:line="0" w:lineRule="atLeast"/>
        <w:jc w:val="both"/>
        <w:rPr>
          <w:rFonts w:eastAsia="Arial" w:cs="Poppins"/>
          <w:color w:val="365F91"/>
          <w:szCs w:val="24"/>
        </w:rPr>
      </w:pPr>
    </w:p>
    <w:p w14:paraId="024AC2E0" w14:textId="77777777" w:rsidR="003C5B52" w:rsidRPr="003E6D56" w:rsidRDefault="003C5B52" w:rsidP="00F10CFC">
      <w:pPr>
        <w:spacing w:line="0" w:lineRule="atLeast"/>
        <w:jc w:val="both"/>
        <w:rPr>
          <w:rFonts w:eastAsia="Arial" w:cs="Poppins"/>
          <w:color w:val="365F91"/>
          <w:szCs w:val="24"/>
        </w:rPr>
      </w:pPr>
    </w:p>
    <w:p w14:paraId="0922B0EB" w14:textId="77777777" w:rsidR="003C5B52" w:rsidRPr="003E6D56" w:rsidRDefault="003C5B52" w:rsidP="00F10CFC">
      <w:pPr>
        <w:spacing w:line="0" w:lineRule="atLeast"/>
        <w:jc w:val="both"/>
        <w:rPr>
          <w:rFonts w:eastAsia="Arial" w:cs="Poppins"/>
          <w:color w:val="365F91"/>
          <w:szCs w:val="24"/>
        </w:rPr>
      </w:pPr>
    </w:p>
    <w:p w14:paraId="12E9DAED" w14:textId="77777777" w:rsidR="003C5B52" w:rsidRPr="003E6D56" w:rsidRDefault="003C5B52" w:rsidP="00F10CFC">
      <w:pPr>
        <w:spacing w:line="0" w:lineRule="atLeast"/>
        <w:jc w:val="both"/>
        <w:rPr>
          <w:rFonts w:eastAsia="Arial" w:cs="Poppins"/>
          <w:color w:val="365F91"/>
          <w:szCs w:val="24"/>
        </w:rPr>
      </w:pPr>
    </w:p>
    <w:p w14:paraId="30807F5F" w14:textId="77777777" w:rsidR="003C5B52" w:rsidRPr="003E6D56" w:rsidRDefault="003C5B52" w:rsidP="00F10CFC">
      <w:pPr>
        <w:spacing w:line="0" w:lineRule="atLeast"/>
        <w:jc w:val="both"/>
        <w:rPr>
          <w:rFonts w:eastAsia="Arial" w:cs="Poppins"/>
          <w:color w:val="365F91"/>
          <w:szCs w:val="24"/>
        </w:rPr>
      </w:pPr>
    </w:p>
    <w:p w14:paraId="4CA31C77" w14:textId="77777777" w:rsidR="003C5B52" w:rsidRPr="003E6D56" w:rsidRDefault="003C5B52" w:rsidP="00F10CFC">
      <w:pPr>
        <w:spacing w:line="0" w:lineRule="atLeast"/>
        <w:jc w:val="both"/>
        <w:rPr>
          <w:rFonts w:eastAsia="Arial" w:cs="Poppins"/>
          <w:color w:val="365F91"/>
          <w:szCs w:val="24"/>
        </w:rPr>
      </w:pPr>
    </w:p>
    <w:p w14:paraId="2887E539" w14:textId="77777777" w:rsidR="003C5B52" w:rsidRPr="003E6D56" w:rsidRDefault="003C5B52" w:rsidP="00F10CFC">
      <w:pPr>
        <w:spacing w:line="0" w:lineRule="atLeast"/>
        <w:jc w:val="both"/>
        <w:rPr>
          <w:rFonts w:eastAsia="Arial" w:cs="Poppins"/>
          <w:color w:val="365F91"/>
          <w:szCs w:val="24"/>
        </w:rPr>
      </w:pPr>
    </w:p>
    <w:p w14:paraId="007191BB" w14:textId="77777777" w:rsidR="003C5B52" w:rsidRPr="003E6D56" w:rsidRDefault="003C5B52" w:rsidP="00F10CFC">
      <w:pPr>
        <w:spacing w:line="0" w:lineRule="atLeast"/>
        <w:jc w:val="both"/>
        <w:rPr>
          <w:rFonts w:eastAsia="Arial" w:cs="Poppins"/>
          <w:color w:val="365F91"/>
          <w:szCs w:val="24"/>
        </w:rPr>
      </w:pPr>
    </w:p>
    <w:p w14:paraId="1FF05421" w14:textId="77777777" w:rsidR="003C5B52" w:rsidRPr="003E6D56" w:rsidRDefault="003C5B52" w:rsidP="00F10CFC">
      <w:pPr>
        <w:spacing w:line="0" w:lineRule="atLeast"/>
        <w:jc w:val="both"/>
        <w:rPr>
          <w:rFonts w:eastAsia="Arial" w:cs="Poppins"/>
          <w:color w:val="365F91"/>
          <w:szCs w:val="24"/>
        </w:rPr>
      </w:pPr>
    </w:p>
    <w:p w14:paraId="61D83B5F" w14:textId="77777777" w:rsidR="003C5B52" w:rsidRPr="003E6D56" w:rsidRDefault="003C5B52" w:rsidP="00F10CFC">
      <w:pPr>
        <w:spacing w:line="0" w:lineRule="atLeast"/>
        <w:jc w:val="both"/>
        <w:rPr>
          <w:rFonts w:eastAsia="Arial" w:cs="Poppins"/>
          <w:color w:val="365F91"/>
          <w:szCs w:val="24"/>
        </w:rPr>
      </w:pPr>
    </w:p>
    <w:p w14:paraId="3F6A987F" w14:textId="77777777" w:rsidR="003C5B52" w:rsidRPr="003E6D56" w:rsidRDefault="003C5B52" w:rsidP="00F10CFC">
      <w:pPr>
        <w:spacing w:line="0" w:lineRule="atLeast"/>
        <w:jc w:val="both"/>
        <w:rPr>
          <w:rFonts w:eastAsia="Arial" w:cs="Poppins"/>
          <w:color w:val="365F91"/>
          <w:szCs w:val="24"/>
        </w:rPr>
      </w:pPr>
    </w:p>
    <w:p w14:paraId="77690E5C" w14:textId="77777777" w:rsidR="003C5B52" w:rsidRPr="003E6D56" w:rsidRDefault="003C5B52" w:rsidP="00F10CFC">
      <w:pPr>
        <w:spacing w:line="0" w:lineRule="atLeast"/>
        <w:jc w:val="both"/>
        <w:rPr>
          <w:rFonts w:eastAsia="Arial" w:cs="Poppins"/>
          <w:color w:val="365F91"/>
          <w:szCs w:val="24"/>
        </w:rPr>
      </w:pPr>
    </w:p>
    <w:p w14:paraId="1458D18A" w14:textId="77777777" w:rsidR="003C5B52" w:rsidRPr="003E6D56" w:rsidRDefault="003C5B52" w:rsidP="00F10CFC">
      <w:pPr>
        <w:spacing w:line="0" w:lineRule="atLeast"/>
        <w:jc w:val="both"/>
        <w:rPr>
          <w:rFonts w:eastAsia="Arial" w:cs="Poppins"/>
          <w:color w:val="365F91"/>
          <w:szCs w:val="24"/>
        </w:rPr>
      </w:pPr>
    </w:p>
    <w:p w14:paraId="2E6B6730" w14:textId="77777777" w:rsidR="003C5B52" w:rsidRPr="003E6D56" w:rsidRDefault="003C5B52" w:rsidP="00F10CFC">
      <w:pPr>
        <w:spacing w:line="0" w:lineRule="atLeast"/>
        <w:jc w:val="both"/>
        <w:rPr>
          <w:rFonts w:eastAsia="Arial" w:cs="Poppins"/>
          <w:color w:val="365F91"/>
          <w:szCs w:val="24"/>
        </w:rPr>
      </w:pPr>
    </w:p>
    <w:p w14:paraId="69625DEC" w14:textId="77777777" w:rsidR="003C5B52" w:rsidRPr="003E6D56" w:rsidRDefault="003C5B52" w:rsidP="00F10CFC">
      <w:pPr>
        <w:spacing w:line="0" w:lineRule="atLeast"/>
        <w:jc w:val="both"/>
        <w:rPr>
          <w:rFonts w:eastAsia="Arial" w:cs="Poppins"/>
          <w:color w:val="365F91"/>
          <w:szCs w:val="24"/>
        </w:rPr>
      </w:pPr>
    </w:p>
    <w:p w14:paraId="3E525ED2" w14:textId="24D83292" w:rsidR="005B79FB" w:rsidRPr="003E6D56" w:rsidRDefault="005B79FB" w:rsidP="00F10CFC">
      <w:pPr>
        <w:jc w:val="both"/>
        <w:rPr>
          <w:rFonts w:cs="Poppins"/>
          <w:szCs w:val="24"/>
        </w:rPr>
      </w:pPr>
    </w:p>
    <w:p w14:paraId="790C69BD" w14:textId="77777777" w:rsidR="006A2CB4" w:rsidRPr="003E6D56" w:rsidRDefault="006A2CB4" w:rsidP="00F10CFC">
      <w:pPr>
        <w:spacing w:line="200" w:lineRule="exact"/>
        <w:jc w:val="both"/>
        <w:rPr>
          <w:rFonts w:eastAsia="Times New Roman" w:cs="Poppins"/>
          <w:szCs w:val="24"/>
        </w:rPr>
      </w:pPr>
    </w:p>
    <w:p w14:paraId="6C41747D" w14:textId="77777777" w:rsidR="006A2CB4" w:rsidRPr="003E6D56" w:rsidRDefault="006A2CB4" w:rsidP="00F10CFC">
      <w:pPr>
        <w:spacing w:line="200" w:lineRule="exact"/>
        <w:jc w:val="both"/>
        <w:rPr>
          <w:rFonts w:eastAsia="Times New Roman" w:cs="Poppins"/>
          <w:szCs w:val="24"/>
        </w:rPr>
      </w:pPr>
    </w:p>
    <w:sdt>
      <w:sdtPr>
        <w:rPr>
          <w:rFonts w:ascii="Poppins" w:eastAsia="Calibri" w:hAnsi="Poppins" w:cs="Arial"/>
          <w:color w:val="auto"/>
          <w:sz w:val="24"/>
          <w:szCs w:val="20"/>
          <w:lang w:val="en-GB" w:eastAsia="en-GB"/>
        </w:rPr>
        <w:id w:val="1410043545"/>
        <w:docPartObj>
          <w:docPartGallery w:val="Table of Contents"/>
          <w:docPartUnique/>
        </w:docPartObj>
      </w:sdtPr>
      <w:sdtEndPr>
        <w:rPr>
          <w:b/>
          <w:bCs/>
          <w:noProof/>
        </w:rPr>
      </w:sdtEndPr>
      <w:sdtContent>
        <w:p w14:paraId="0A16A829" w14:textId="515AF8C2" w:rsidR="006D2630" w:rsidRPr="00377B38" w:rsidRDefault="006D2630" w:rsidP="00F10CFC">
          <w:pPr>
            <w:pStyle w:val="TOCHeading"/>
            <w:jc w:val="both"/>
            <w:rPr>
              <w:rFonts w:ascii="Poppins" w:hAnsi="Poppins" w:cs="Poppins"/>
              <w:sz w:val="24"/>
              <w:szCs w:val="24"/>
            </w:rPr>
          </w:pPr>
          <w:r w:rsidRPr="00377B38">
            <w:rPr>
              <w:rFonts w:ascii="Poppins" w:hAnsi="Poppins" w:cs="Poppins"/>
              <w:sz w:val="24"/>
              <w:szCs w:val="24"/>
            </w:rPr>
            <w:t>Contents</w:t>
          </w:r>
        </w:p>
        <w:p w14:paraId="1FE62AF5" w14:textId="13D1E03F" w:rsidR="00797927" w:rsidRDefault="006D2630" w:rsidP="00F10CFC">
          <w:pPr>
            <w:pStyle w:val="TOC1"/>
            <w:tabs>
              <w:tab w:val="left" w:pos="440"/>
              <w:tab w:val="right" w:leader="dot" w:pos="10490"/>
            </w:tabs>
            <w:jc w:val="both"/>
            <w:rPr>
              <w:rFonts w:asciiTheme="minorHAnsi" w:eastAsiaTheme="minorEastAsia" w:hAnsiTheme="minorHAnsi" w:cstheme="minorBidi"/>
              <w:noProof/>
              <w:sz w:val="22"/>
              <w:szCs w:val="22"/>
            </w:rPr>
          </w:pPr>
          <w:r w:rsidRPr="00377B38">
            <w:rPr>
              <w:rFonts w:cs="Poppins"/>
              <w:szCs w:val="24"/>
            </w:rPr>
            <w:fldChar w:fldCharType="begin"/>
          </w:r>
          <w:r w:rsidRPr="00377B38">
            <w:rPr>
              <w:rFonts w:cs="Poppins"/>
              <w:szCs w:val="24"/>
            </w:rPr>
            <w:instrText xml:space="preserve"> TOC \o "1-3" \h \z \u </w:instrText>
          </w:r>
          <w:r w:rsidRPr="00377B38">
            <w:rPr>
              <w:rFonts w:cs="Poppins"/>
              <w:szCs w:val="24"/>
            </w:rPr>
            <w:fldChar w:fldCharType="separate"/>
          </w:r>
          <w:hyperlink w:anchor="_Toc208927493" w:history="1">
            <w:r w:rsidR="00797927" w:rsidRPr="005D3A85">
              <w:rPr>
                <w:rStyle w:val="Hyperlink"/>
                <w:rFonts w:eastAsia="Arial" w:cs="Poppins"/>
                <w:noProof/>
              </w:rPr>
              <w:t>1.</w:t>
            </w:r>
            <w:r w:rsidR="00797927">
              <w:rPr>
                <w:rFonts w:asciiTheme="minorHAnsi" w:eastAsiaTheme="minorEastAsia" w:hAnsiTheme="minorHAnsi" w:cstheme="minorBidi"/>
                <w:noProof/>
                <w:sz w:val="22"/>
                <w:szCs w:val="22"/>
              </w:rPr>
              <w:tab/>
            </w:r>
            <w:r w:rsidR="00797927" w:rsidRPr="005D3A85">
              <w:rPr>
                <w:rStyle w:val="Hyperlink"/>
                <w:rFonts w:cs="Poppins"/>
                <w:noProof/>
              </w:rPr>
              <w:t>Definitions and acronyms</w:t>
            </w:r>
            <w:r w:rsidR="00797927">
              <w:rPr>
                <w:noProof/>
                <w:webHidden/>
              </w:rPr>
              <w:tab/>
            </w:r>
            <w:r w:rsidR="00797927">
              <w:rPr>
                <w:noProof/>
                <w:webHidden/>
              </w:rPr>
              <w:fldChar w:fldCharType="begin"/>
            </w:r>
            <w:r w:rsidR="00797927">
              <w:rPr>
                <w:noProof/>
                <w:webHidden/>
              </w:rPr>
              <w:instrText xml:space="preserve"> PAGEREF _Toc208927493 \h </w:instrText>
            </w:r>
            <w:r w:rsidR="00797927">
              <w:rPr>
                <w:noProof/>
                <w:webHidden/>
              </w:rPr>
            </w:r>
            <w:r w:rsidR="00797927">
              <w:rPr>
                <w:noProof/>
                <w:webHidden/>
              </w:rPr>
              <w:fldChar w:fldCharType="separate"/>
            </w:r>
            <w:r w:rsidR="00522413">
              <w:rPr>
                <w:noProof/>
                <w:webHidden/>
              </w:rPr>
              <w:t>3</w:t>
            </w:r>
            <w:r w:rsidR="00797927">
              <w:rPr>
                <w:noProof/>
                <w:webHidden/>
              </w:rPr>
              <w:fldChar w:fldCharType="end"/>
            </w:r>
          </w:hyperlink>
        </w:p>
        <w:p w14:paraId="5C0AAB0E" w14:textId="06EC346D"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4" w:history="1">
            <w:r w:rsidR="00797927" w:rsidRPr="005D3A85">
              <w:rPr>
                <w:rStyle w:val="Hyperlink"/>
                <w:rFonts w:eastAsia="Arial" w:cs="Poppins"/>
                <w:noProof/>
              </w:rPr>
              <w:t>2</w:t>
            </w:r>
            <w:r w:rsidR="00797927" w:rsidRPr="005D3A85">
              <w:rPr>
                <w:rStyle w:val="Hyperlink"/>
                <w:rFonts w:cs="Poppins"/>
                <w:noProof/>
              </w:rPr>
              <w:t>.</w:t>
            </w:r>
            <w:r w:rsidR="00797927">
              <w:rPr>
                <w:rFonts w:asciiTheme="minorHAnsi" w:eastAsiaTheme="minorEastAsia" w:hAnsiTheme="minorHAnsi" w:cstheme="minorBidi"/>
                <w:noProof/>
                <w:sz w:val="22"/>
                <w:szCs w:val="22"/>
              </w:rPr>
              <w:tab/>
            </w:r>
            <w:r w:rsidR="00797927" w:rsidRPr="005D3A85">
              <w:rPr>
                <w:rStyle w:val="Hyperlink"/>
                <w:rFonts w:cs="Poppins"/>
                <w:noProof/>
              </w:rPr>
              <w:t>Aims of Horizon Academy Trust</w:t>
            </w:r>
            <w:r w:rsidR="00797927">
              <w:rPr>
                <w:noProof/>
                <w:webHidden/>
              </w:rPr>
              <w:tab/>
            </w:r>
            <w:r w:rsidR="00797927">
              <w:rPr>
                <w:noProof/>
                <w:webHidden/>
              </w:rPr>
              <w:fldChar w:fldCharType="begin"/>
            </w:r>
            <w:r w:rsidR="00797927">
              <w:rPr>
                <w:noProof/>
                <w:webHidden/>
              </w:rPr>
              <w:instrText xml:space="preserve"> PAGEREF _Toc208927494 \h </w:instrText>
            </w:r>
            <w:r w:rsidR="00797927">
              <w:rPr>
                <w:noProof/>
                <w:webHidden/>
              </w:rPr>
            </w:r>
            <w:r w:rsidR="00797927">
              <w:rPr>
                <w:noProof/>
                <w:webHidden/>
              </w:rPr>
              <w:fldChar w:fldCharType="separate"/>
            </w:r>
            <w:r w:rsidR="00522413">
              <w:rPr>
                <w:noProof/>
                <w:webHidden/>
              </w:rPr>
              <w:t>3</w:t>
            </w:r>
            <w:r w:rsidR="00797927">
              <w:rPr>
                <w:noProof/>
                <w:webHidden/>
              </w:rPr>
              <w:fldChar w:fldCharType="end"/>
            </w:r>
          </w:hyperlink>
        </w:p>
        <w:p w14:paraId="20511ED1" w14:textId="4A9069D6"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5" w:history="1">
            <w:r w:rsidR="00797927" w:rsidRPr="005D3A85">
              <w:rPr>
                <w:rStyle w:val="Hyperlink"/>
                <w:rFonts w:eastAsia="Arial" w:cs="Poppins"/>
                <w:noProof/>
              </w:rPr>
              <w:t>3.</w:t>
            </w:r>
            <w:r w:rsidR="00797927">
              <w:rPr>
                <w:rFonts w:asciiTheme="minorHAnsi" w:eastAsiaTheme="minorEastAsia" w:hAnsiTheme="minorHAnsi" w:cstheme="minorBidi"/>
                <w:noProof/>
                <w:sz w:val="22"/>
                <w:szCs w:val="22"/>
              </w:rPr>
              <w:tab/>
            </w:r>
            <w:r w:rsidR="00797927" w:rsidRPr="005D3A85">
              <w:rPr>
                <w:rStyle w:val="Hyperlink"/>
                <w:rFonts w:cs="Poppins"/>
                <w:noProof/>
              </w:rPr>
              <w:t>SEND Staffing and roles</w:t>
            </w:r>
            <w:r w:rsidR="00797927">
              <w:rPr>
                <w:noProof/>
                <w:webHidden/>
              </w:rPr>
              <w:tab/>
            </w:r>
            <w:r w:rsidR="00797927">
              <w:rPr>
                <w:noProof/>
                <w:webHidden/>
              </w:rPr>
              <w:fldChar w:fldCharType="begin"/>
            </w:r>
            <w:r w:rsidR="00797927">
              <w:rPr>
                <w:noProof/>
                <w:webHidden/>
              </w:rPr>
              <w:instrText xml:space="preserve"> PAGEREF _Toc208927495 \h </w:instrText>
            </w:r>
            <w:r w:rsidR="00797927">
              <w:rPr>
                <w:noProof/>
                <w:webHidden/>
              </w:rPr>
            </w:r>
            <w:r w:rsidR="00797927">
              <w:rPr>
                <w:noProof/>
                <w:webHidden/>
              </w:rPr>
              <w:fldChar w:fldCharType="separate"/>
            </w:r>
            <w:r w:rsidR="00522413">
              <w:rPr>
                <w:noProof/>
                <w:webHidden/>
              </w:rPr>
              <w:t>3</w:t>
            </w:r>
            <w:r w:rsidR="00797927">
              <w:rPr>
                <w:noProof/>
                <w:webHidden/>
              </w:rPr>
              <w:fldChar w:fldCharType="end"/>
            </w:r>
          </w:hyperlink>
        </w:p>
        <w:p w14:paraId="6317EC86" w14:textId="6C5AB80E"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6" w:history="1">
            <w:r w:rsidR="00797927" w:rsidRPr="005D3A85">
              <w:rPr>
                <w:rStyle w:val="Hyperlink"/>
                <w:rFonts w:eastAsia="Arial" w:cs="Poppins"/>
                <w:noProof/>
              </w:rPr>
              <w:t>4</w:t>
            </w:r>
            <w:r w:rsidR="00797927" w:rsidRPr="005D3A85">
              <w:rPr>
                <w:rStyle w:val="Hyperlink"/>
                <w:rFonts w:cs="Poppins"/>
                <w:noProof/>
              </w:rPr>
              <w:t>.</w:t>
            </w:r>
            <w:r w:rsidR="00797927">
              <w:rPr>
                <w:rFonts w:asciiTheme="minorHAnsi" w:eastAsiaTheme="minorEastAsia" w:hAnsiTheme="minorHAnsi" w:cstheme="minorBidi"/>
                <w:noProof/>
                <w:sz w:val="22"/>
                <w:szCs w:val="22"/>
              </w:rPr>
              <w:tab/>
            </w:r>
            <w:r w:rsidR="00797927" w:rsidRPr="005D3A85">
              <w:rPr>
                <w:rStyle w:val="Hyperlink"/>
                <w:rFonts w:cs="Poppins"/>
                <w:noProof/>
              </w:rPr>
              <w:t>Definition of Special Educational Needs and Disabilities</w:t>
            </w:r>
            <w:r w:rsidR="00797927">
              <w:rPr>
                <w:noProof/>
                <w:webHidden/>
              </w:rPr>
              <w:tab/>
            </w:r>
            <w:r w:rsidR="00797927">
              <w:rPr>
                <w:noProof/>
                <w:webHidden/>
              </w:rPr>
              <w:fldChar w:fldCharType="begin"/>
            </w:r>
            <w:r w:rsidR="00797927">
              <w:rPr>
                <w:noProof/>
                <w:webHidden/>
              </w:rPr>
              <w:instrText xml:space="preserve"> PAGEREF _Toc208927496 \h </w:instrText>
            </w:r>
            <w:r w:rsidR="00797927">
              <w:rPr>
                <w:noProof/>
                <w:webHidden/>
              </w:rPr>
            </w:r>
            <w:r w:rsidR="00797927">
              <w:rPr>
                <w:noProof/>
                <w:webHidden/>
              </w:rPr>
              <w:fldChar w:fldCharType="separate"/>
            </w:r>
            <w:r w:rsidR="00522413">
              <w:rPr>
                <w:noProof/>
                <w:webHidden/>
              </w:rPr>
              <w:t>3</w:t>
            </w:r>
            <w:r w:rsidR="00797927">
              <w:rPr>
                <w:noProof/>
                <w:webHidden/>
              </w:rPr>
              <w:fldChar w:fldCharType="end"/>
            </w:r>
          </w:hyperlink>
        </w:p>
        <w:p w14:paraId="27D9BE27" w14:textId="4658AEEE"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7" w:history="1">
            <w:r w:rsidR="00797927" w:rsidRPr="005D3A85">
              <w:rPr>
                <w:rStyle w:val="Hyperlink"/>
                <w:rFonts w:eastAsia="Arial" w:cs="Poppins"/>
                <w:noProof/>
              </w:rPr>
              <w:t>5.</w:t>
            </w:r>
            <w:r w:rsidR="00797927">
              <w:rPr>
                <w:rFonts w:asciiTheme="minorHAnsi" w:eastAsiaTheme="minorEastAsia" w:hAnsiTheme="minorHAnsi" w:cstheme="minorBidi"/>
                <w:noProof/>
                <w:sz w:val="22"/>
                <w:szCs w:val="22"/>
              </w:rPr>
              <w:tab/>
            </w:r>
            <w:r w:rsidR="00797927" w:rsidRPr="005D3A85">
              <w:rPr>
                <w:rStyle w:val="Hyperlink"/>
                <w:rFonts w:cs="Poppins"/>
                <w:noProof/>
              </w:rPr>
              <w:t>Principles and objectives</w:t>
            </w:r>
            <w:r w:rsidR="00797927">
              <w:rPr>
                <w:noProof/>
                <w:webHidden/>
              </w:rPr>
              <w:tab/>
            </w:r>
            <w:r w:rsidR="00797927">
              <w:rPr>
                <w:noProof/>
                <w:webHidden/>
              </w:rPr>
              <w:fldChar w:fldCharType="begin"/>
            </w:r>
            <w:r w:rsidR="00797927">
              <w:rPr>
                <w:noProof/>
                <w:webHidden/>
              </w:rPr>
              <w:instrText xml:space="preserve"> PAGEREF _Toc208927497 \h </w:instrText>
            </w:r>
            <w:r w:rsidR="00797927">
              <w:rPr>
                <w:noProof/>
                <w:webHidden/>
              </w:rPr>
            </w:r>
            <w:r w:rsidR="00797927">
              <w:rPr>
                <w:noProof/>
                <w:webHidden/>
              </w:rPr>
              <w:fldChar w:fldCharType="separate"/>
            </w:r>
            <w:r w:rsidR="00522413">
              <w:rPr>
                <w:noProof/>
                <w:webHidden/>
              </w:rPr>
              <w:t>4</w:t>
            </w:r>
            <w:r w:rsidR="00797927">
              <w:rPr>
                <w:noProof/>
                <w:webHidden/>
              </w:rPr>
              <w:fldChar w:fldCharType="end"/>
            </w:r>
          </w:hyperlink>
        </w:p>
        <w:p w14:paraId="6760A01A" w14:textId="17B60974"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8" w:history="1">
            <w:r w:rsidR="00797927" w:rsidRPr="005D3A85">
              <w:rPr>
                <w:rStyle w:val="Hyperlink"/>
                <w:rFonts w:eastAsia="Arial" w:cs="Poppins"/>
                <w:noProof/>
              </w:rPr>
              <w:t>6.</w:t>
            </w:r>
            <w:r w:rsidR="00797927">
              <w:rPr>
                <w:rFonts w:asciiTheme="minorHAnsi" w:eastAsiaTheme="minorEastAsia" w:hAnsiTheme="minorHAnsi" w:cstheme="minorBidi"/>
                <w:noProof/>
                <w:sz w:val="22"/>
                <w:szCs w:val="22"/>
              </w:rPr>
              <w:tab/>
            </w:r>
            <w:r w:rsidR="00797927" w:rsidRPr="005D3A85">
              <w:rPr>
                <w:rStyle w:val="Hyperlink"/>
                <w:rFonts w:cs="Poppins"/>
                <w:noProof/>
              </w:rPr>
              <w:t>The role of the Special Educational Needs Co-ordinator (SENCo)</w:t>
            </w:r>
            <w:r w:rsidR="00797927">
              <w:rPr>
                <w:noProof/>
                <w:webHidden/>
              </w:rPr>
              <w:tab/>
            </w:r>
            <w:r w:rsidR="00797927">
              <w:rPr>
                <w:noProof/>
                <w:webHidden/>
              </w:rPr>
              <w:fldChar w:fldCharType="begin"/>
            </w:r>
            <w:r w:rsidR="00797927">
              <w:rPr>
                <w:noProof/>
                <w:webHidden/>
              </w:rPr>
              <w:instrText xml:space="preserve"> PAGEREF _Toc208927498 \h </w:instrText>
            </w:r>
            <w:r w:rsidR="00797927">
              <w:rPr>
                <w:noProof/>
                <w:webHidden/>
              </w:rPr>
            </w:r>
            <w:r w:rsidR="00797927">
              <w:rPr>
                <w:noProof/>
                <w:webHidden/>
              </w:rPr>
              <w:fldChar w:fldCharType="separate"/>
            </w:r>
            <w:r w:rsidR="00522413">
              <w:rPr>
                <w:noProof/>
                <w:webHidden/>
              </w:rPr>
              <w:t>4</w:t>
            </w:r>
            <w:r w:rsidR="00797927">
              <w:rPr>
                <w:noProof/>
                <w:webHidden/>
              </w:rPr>
              <w:fldChar w:fldCharType="end"/>
            </w:r>
          </w:hyperlink>
        </w:p>
        <w:p w14:paraId="00EAFFA8" w14:textId="05DE9D85"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499" w:history="1">
            <w:r w:rsidR="00797927" w:rsidRPr="005D3A85">
              <w:rPr>
                <w:rStyle w:val="Hyperlink"/>
                <w:rFonts w:eastAsia="Arial" w:cs="Poppins"/>
                <w:noProof/>
              </w:rPr>
              <w:t>7.</w:t>
            </w:r>
            <w:r w:rsidR="00797927">
              <w:rPr>
                <w:rFonts w:asciiTheme="minorHAnsi" w:eastAsiaTheme="minorEastAsia" w:hAnsiTheme="minorHAnsi" w:cstheme="minorBidi"/>
                <w:noProof/>
                <w:sz w:val="22"/>
                <w:szCs w:val="22"/>
              </w:rPr>
              <w:tab/>
            </w:r>
            <w:r w:rsidR="00797927" w:rsidRPr="005D3A85">
              <w:rPr>
                <w:rStyle w:val="Hyperlink"/>
                <w:rFonts w:cs="Poppins"/>
                <w:noProof/>
              </w:rPr>
              <w:t>Admissions Policy</w:t>
            </w:r>
            <w:r w:rsidR="00797927">
              <w:rPr>
                <w:noProof/>
                <w:webHidden/>
              </w:rPr>
              <w:tab/>
            </w:r>
            <w:r w:rsidR="00797927">
              <w:rPr>
                <w:noProof/>
                <w:webHidden/>
              </w:rPr>
              <w:fldChar w:fldCharType="begin"/>
            </w:r>
            <w:r w:rsidR="00797927">
              <w:rPr>
                <w:noProof/>
                <w:webHidden/>
              </w:rPr>
              <w:instrText xml:space="preserve"> PAGEREF _Toc208927499 \h </w:instrText>
            </w:r>
            <w:r w:rsidR="00797927">
              <w:rPr>
                <w:noProof/>
                <w:webHidden/>
              </w:rPr>
            </w:r>
            <w:r w:rsidR="00797927">
              <w:rPr>
                <w:noProof/>
                <w:webHidden/>
              </w:rPr>
              <w:fldChar w:fldCharType="separate"/>
            </w:r>
            <w:r w:rsidR="00522413">
              <w:rPr>
                <w:noProof/>
                <w:webHidden/>
              </w:rPr>
              <w:t>5</w:t>
            </w:r>
            <w:r w:rsidR="00797927">
              <w:rPr>
                <w:noProof/>
                <w:webHidden/>
              </w:rPr>
              <w:fldChar w:fldCharType="end"/>
            </w:r>
          </w:hyperlink>
        </w:p>
        <w:p w14:paraId="525E8D52" w14:textId="58052F1C"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500" w:history="1">
            <w:r w:rsidR="00797927" w:rsidRPr="005D3A85">
              <w:rPr>
                <w:rStyle w:val="Hyperlink"/>
                <w:rFonts w:eastAsia="Arial" w:cs="Poppins"/>
                <w:noProof/>
              </w:rPr>
              <w:t>8.</w:t>
            </w:r>
            <w:r w:rsidR="00797927">
              <w:rPr>
                <w:rFonts w:asciiTheme="minorHAnsi" w:eastAsiaTheme="minorEastAsia" w:hAnsiTheme="minorHAnsi" w:cstheme="minorBidi"/>
                <w:noProof/>
                <w:sz w:val="22"/>
                <w:szCs w:val="22"/>
              </w:rPr>
              <w:tab/>
            </w:r>
            <w:r w:rsidR="00797927" w:rsidRPr="005D3A85">
              <w:rPr>
                <w:rStyle w:val="Hyperlink"/>
                <w:rFonts w:cs="Poppins"/>
                <w:noProof/>
              </w:rPr>
              <w:t>Identification, Assessment and Monitoring</w:t>
            </w:r>
            <w:r w:rsidR="00797927">
              <w:rPr>
                <w:noProof/>
                <w:webHidden/>
              </w:rPr>
              <w:tab/>
            </w:r>
            <w:r w:rsidR="00797927">
              <w:rPr>
                <w:noProof/>
                <w:webHidden/>
              </w:rPr>
              <w:fldChar w:fldCharType="begin"/>
            </w:r>
            <w:r w:rsidR="00797927">
              <w:rPr>
                <w:noProof/>
                <w:webHidden/>
              </w:rPr>
              <w:instrText xml:space="preserve"> PAGEREF _Toc208927500 \h </w:instrText>
            </w:r>
            <w:r w:rsidR="00797927">
              <w:rPr>
                <w:noProof/>
                <w:webHidden/>
              </w:rPr>
            </w:r>
            <w:r w:rsidR="00797927">
              <w:rPr>
                <w:noProof/>
                <w:webHidden/>
              </w:rPr>
              <w:fldChar w:fldCharType="separate"/>
            </w:r>
            <w:r w:rsidR="00522413">
              <w:rPr>
                <w:noProof/>
                <w:webHidden/>
              </w:rPr>
              <w:t>5</w:t>
            </w:r>
            <w:r w:rsidR="00797927">
              <w:rPr>
                <w:noProof/>
                <w:webHidden/>
              </w:rPr>
              <w:fldChar w:fldCharType="end"/>
            </w:r>
          </w:hyperlink>
        </w:p>
        <w:p w14:paraId="106072F6" w14:textId="69F98968" w:rsidR="00797927" w:rsidRDefault="003F00A7" w:rsidP="00F10CFC">
          <w:pPr>
            <w:pStyle w:val="TOC1"/>
            <w:tabs>
              <w:tab w:val="right" w:leader="dot" w:pos="10490"/>
            </w:tabs>
            <w:jc w:val="both"/>
            <w:rPr>
              <w:rFonts w:asciiTheme="minorHAnsi" w:eastAsiaTheme="minorEastAsia" w:hAnsiTheme="minorHAnsi" w:cstheme="minorBidi"/>
              <w:noProof/>
              <w:sz w:val="22"/>
              <w:szCs w:val="22"/>
            </w:rPr>
          </w:pPr>
          <w:hyperlink w:anchor="_Toc208927501" w:history="1">
            <w:r w:rsidR="00797927" w:rsidRPr="005D3A85">
              <w:rPr>
                <w:rStyle w:val="Hyperlink"/>
                <w:rFonts w:eastAsia="Arial" w:cs="Poppins"/>
                <w:noProof/>
              </w:rPr>
              <w:t>Identification</w:t>
            </w:r>
            <w:r w:rsidR="00797927">
              <w:rPr>
                <w:noProof/>
                <w:webHidden/>
              </w:rPr>
              <w:tab/>
            </w:r>
            <w:r w:rsidR="00797927">
              <w:rPr>
                <w:noProof/>
                <w:webHidden/>
              </w:rPr>
              <w:fldChar w:fldCharType="begin"/>
            </w:r>
            <w:r w:rsidR="00797927">
              <w:rPr>
                <w:noProof/>
                <w:webHidden/>
              </w:rPr>
              <w:instrText xml:space="preserve"> PAGEREF _Toc208927501 \h </w:instrText>
            </w:r>
            <w:r w:rsidR="00797927">
              <w:rPr>
                <w:noProof/>
                <w:webHidden/>
              </w:rPr>
            </w:r>
            <w:r w:rsidR="00797927">
              <w:rPr>
                <w:noProof/>
                <w:webHidden/>
              </w:rPr>
              <w:fldChar w:fldCharType="separate"/>
            </w:r>
            <w:r w:rsidR="00522413">
              <w:rPr>
                <w:noProof/>
                <w:webHidden/>
              </w:rPr>
              <w:t>5</w:t>
            </w:r>
            <w:r w:rsidR="00797927">
              <w:rPr>
                <w:noProof/>
                <w:webHidden/>
              </w:rPr>
              <w:fldChar w:fldCharType="end"/>
            </w:r>
          </w:hyperlink>
        </w:p>
        <w:p w14:paraId="5F270315" w14:textId="30CE7888" w:rsidR="00797927" w:rsidRDefault="003F00A7" w:rsidP="00F10CFC">
          <w:pPr>
            <w:pStyle w:val="TOC1"/>
            <w:tabs>
              <w:tab w:val="right" w:leader="dot" w:pos="10490"/>
            </w:tabs>
            <w:jc w:val="both"/>
            <w:rPr>
              <w:rFonts w:asciiTheme="minorHAnsi" w:eastAsiaTheme="minorEastAsia" w:hAnsiTheme="minorHAnsi" w:cstheme="minorBidi"/>
              <w:noProof/>
              <w:sz w:val="22"/>
              <w:szCs w:val="22"/>
            </w:rPr>
          </w:pPr>
          <w:hyperlink w:anchor="_Toc208927502" w:history="1">
            <w:r w:rsidR="00797927" w:rsidRPr="005D3A85">
              <w:rPr>
                <w:rStyle w:val="Hyperlink"/>
                <w:rFonts w:eastAsia="Arial" w:cs="Poppins"/>
                <w:noProof/>
              </w:rPr>
              <w:t>Assessment and Monitoring</w:t>
            </w:r>
            <w:r w:rsidR="00797927">
              <w:rPr>
                <w:noProof/>
                <w:webHidden/>
              </w:rPr>
              <w:tab/>
            </w:r>
            <w:r w:rsidR="00797927">
              <w:rPr>
                <w:noProof/>
                <w:webHidden/>
              </w:rPr>
              <w:fldChar w:fldCharType="begin"/>
            </w:r>
            <w:r w:rsidR="00797927">
              <w:rPr>
                <w:noProof/>
                <w:webHidden/>
              </w:rPr>
              <w:instrText xml:space="preserve"> PAGEREF _Toc208927502 \h </w:instrText>
            </w:r>
            <w:r w:rsidR="00797927">
              <w:rPr>
                <w:noProof/>
                <w:webHidden/>
              </w:rPr>
            </w:r>
            <w:r w:rsidR="00797927">
              <w:rPr>
                <w:noProof/>
                <w:webHidden/>
              </w:rPr>
              <w:fldChar w:fldCharType="separate"/>
            </w:r>
            <w:r w:rsidR="00522413">
              <w:rPr>
                <w:noProof/>
                <w:webHidden/>
              </w:rPr>
              <w:t>5</w:t>
            </w:r>
            <w:r w:rsidR="00797927">
              <w:rPr>
                <w:noProof/>
                <w:webHidden/>
              </w:rPr>
              <w:fldChar w:fldCharType="end"/>
            </w:r>
          </w:hyperlink>
        </w:p>
        <w:p w14:paraId="76AE33E9" w14:textId="36871E6F" w:rsidR="00797927" w:rsidRDefault="003F00A7" w:rsidP="00F10CFC">
          <w:pPr>
            <w:pStyle w:val="TOC1"/>
            <w:tabs>
              <w:tab w:val="left" w:pos="440"/>
              <w:tab w:val="right" w:leader="dot" w:pos="10490"/>
            </w:tabs>
            <w:jc w:val="both"/>
            <w:rPr>
              <w:rFonts w:asciiTheme="minorHAnsi" w:eastAsiaTheme="minorEastAsia" w:hAnsiTheme="minorHAnsi" w:cstheme="minorBidi"/>
              <w:noProof/>
              <w:sz w:val="22"/>
              <w:szCs w:val="22"/>
            </w:rPr>
          </w:pPr>
          <w:hyperlink w:anchor="_Toc208927503" w:history="1">
            <w:r w:rsidR="00797927" w:rsidRPr="005D3A85">
              <w:rPr>
                <w:rStyle w:val="Hyperlink"/>
                <w:rFonts w:eastAsia="Arial" w:cs="Poppins"/>
                <w:noProof/>
              </w:rPr>
              <w:t>9.</w:t>
            </w:r>
            <w:r w:rsidR="00797927">
              <w:rPr>
                <w:rFonts w:asciiTheme="minorHAnsi" w:eastAsiaTheme="minorEastAsia" w:hAnsiTheme="minorHAnsi" w:cstheme="minorBidi"/>
                <w:noProof/>
                <w:sz w:val="22"/>
                <w:szCs w:val="22"/>
              </w:rPr>
              <w:tab/>
            </w:r>
            <w:r w:rsidR="00797927" w:rsidRPr="005D3A85">
              <w:rPr>
                <w:rStyle w:val="Hyperlink"/>
                <w:rFonts w:cs="Poppins"/>
                <w:noProof/>
              </w:rPr>
              <w:t>Meeting communication with Stakeholders</w:t>
            </w:r>
            <w:r w:rsidR="00797927">
              <w:rPr>
                <w:noProof/>
                <w:webHidden/>
              </w:rPr>
              <w:tab/>
            </w:r>
            <w:r w:rsidR="00797927">
              <w:rPr>
                <w:noProof/>
                <w:webHidden/>
              </w:rPr>
              <w:fldChar w:fldCharType="begin"/>
            </w:r>
            <w:r w:rsidR="00797927">
              <w:rPr>
                <w:noProof/>
                <w:webHidden/>
              </w:rPr>
              <w:instrText xml:space="preserve"> PAGEREF _Toc208927503 \h </w:instrText>
            </w:r>
            <w:r w:rsidR="00797927">
              <w:rPr>
                <w:noProof/>
                <w:webHidden/>
              </w:rPr>
            </w:r>
            <w:r w:rsidR="00797927">
              <w:rPr>
                <w:noProof/>
                <w:webHidden/>
              </w:rPr>
              <w:fldChar w:fldCharType="separate"/>
            </w:r>
            <w:r w:rsidR="00522413">
              <w:rPr>
                <w:noProof/>
                <w:webHidden/>
              </w:rPr>
              <w:t>6</w:t>
            </w:r>
            <w:r w:rsidR="00797927">
              <w:rPr>
                <w:noProof/>
                <w:webHidden/>
              </w:rPr>
              <w:fldChar w:fldCharType="end"/>
            </w:r>
          </w:hyperlink>
        </w:p>
        <w:p w14:paraId="140A7872" w14:textId="2C932EC7" w:rsidR="00797927" w:rsidRDefault="003F00A7" w:rsidP="00F10CFC">
          <w:pPr>
            <w:pStyle w:val="TOC1"/>
            <w:tabs>
              <w:tab w:val="left" w:pos="660"/>
              <w:tab w:val="right" w:leader="dot" w:pos="10490"/>
            </w:tabs>
            <w:jc w:val="both"/>
            <w:rPr>
              <w:rFonts w:asciiTheme="minorHAnsi" w:eastAsiaTheme="minorEastAsia" w:hAnsiTheme="minorHAnsi" w:cstheme="minorBidi"/>
              <w:noProof/>
              <w:sz w:val="22"/>
              <w:szCs w:val="22"/>
            </w:rPr>
          </w:pPr>
          <w:hyperlink w:anchor="_Toc208927504" w:history="1">
            <w:r w:rsidR="00797927" w:rsidRPr="005D3A85">
              <w:rPr>
                <w:rStyle w:val="Hyperlink"/>
                <w:rFonts w:eastAsia="Arial" w:cs="Poppins"/>
                <w:noProof/>
              </w:rPr>
              <w:t>10.</w:t>
            </w:r>
            <w:r w:rsidR="00797927">
              <w:rPr>
                <w:rFonts w:asciiTheme="minorHAnsi" w:eastAsiaTheme="minorEastAsia" w:hAnsiTheme="minorHAnsi" w:cstheme="minorBidi"/>
                <w:noProof/>
                <w:sz w:val="22"/>
                <w:szCs w:val="22"/>
              </w:rPr>
              <w:tab/>
            </w:r>
            <w:r w:rsidR="00797927" w:rsidRPr="005D3A85">
              <w:rPr>
                <w:rStyle w:val="Hyperlink"/>
                <w:rFonts w:cs="Poppins"/>
                <w:noProof/>
              </w:rPr>
              <w:t>The Stages – A Graduated Response</w:t>
            </w:r>
            <w:r w:rsidR="00797927">
              <w:rPr>
                <w:noProof/>
                <w:webHidden/>
              </w:rPr>
              <w:tab/>
            </w:r>
            <w:r w:rsidR="00797927">
              <w:rPr>
                <w:noProof/>
                <w:webHidden/>
              </w:rPr>
              <w:fldChar w:fldCharType="begin"/>
            </w:r>
            <w:r w:rsidR="00797927">
              <w:rPr>
                <w:noProof/>
                <w:webHidden/>
              </w:rPr>
              <w:instrText xml:space="preserve"> PAGEREF _Toc208927504 \h </w:instrText>
            </w:r>
            <w:r w:rsidR="00797927">
              <w:rPr>
                <w:noProof/>
                <w:webHidden/>
              </w:rPr>
            </w:r>
            <w:r w:rsidR="00797927">
              <w:rPr>
                <w:noProof/>
                <w:webHidden/>
              </w:rPr>
              <w:fldChar w:fldCharType="separate"/>
            </w:r>
            <w:r w:rsidR="00522413">
              <w:rPr>
                <w:noProof/>
                <w:webHidden/>
              </w:rPr>
              <w:t>6</w:t>
            </w:r>
            <w:r w:rsidR="00797927">
              <w:rPr>
                <w:noProof/>
                <w:webHidden/>
              </w:rPr>
              <w:fldChar w:fldCharType="end"/>
            </w:r>
          </w:hyperlink>
        </w:p>
        <w:p w14:paraId="70BB5832" w14:textId="46C45EA5" w:rsidR="00797927" w:rsidRDefault="003F00A7" w:rsidP="00F10CFC">
          <w:pPr>
            <w:pStyle w:val="TOC1"/>
            <w:tabs>
              <w:tab w:val="left" w:pos="660"/>
              <w:tab w:val="right" w:leader="dot" w:pos="10490"/>
            </w:tabs>
            <w:jc w:val="both"/>
            <w:rPr>
              <w:rFonts w:asciiTheme="minorHAnsi" w:eastAsiaTheme="minorEastAsia" w:hAnsiTheme="minorHAnsi" w:cstheme="minorBidi"/>
              <w:noProof/>
              <w:sz w:val="22"/>
              <w:szCs w:val="22"/>
            </w:rPr>
          </w:pPr>
          <w:hyperlink w:anchor="_Toc208927505" w:history="1">
            <w:r w:rsidR="00797927" w:rsidRPr="005D3A85">
              <w:rPr>
                <w:rStyle w:val="Hyperlink"/>
                <w:rFonts w:cs="Poppins"/>
                <w:noProof/>
              </w:rPr>
              <w:t xml:space="preserve">11. </w:t>
            </w:r>
            <w:r w:rsidR="00797927">
              <w:rPr>
                <w:rFonts w:asciiTheme="minorHAnsi" w:eastAsiaTheme="minorEastAsia" w:hAnsiTheme="minorHAnsi" w:cstheme="minorBidi"/>
                <w:noProof/>
                <w:sz w:val="22"/>
                <w:szCs w:val="22"/>
              </w:rPr>
              <w:tab/>
            </w:r>
            <w:r w:rsidR="00797927" w:rsidRPr="005D3A85">
              <w:rPr>
                <w:rStyle w:val="Hyperlink"/>
                <w:rFonts w:cs="Poppins"/>
                <w:noProof/>
              </w:rPr>
              <w:t>Educational, Health and Care Plan (EHCP)</w:t>
            </w:r>
            <w:r w:rsidR="00797927">
              <w:rPr>
                <w:noProof/>
                <w:webHidden/>
              </w:rPr>
              <w:tab/>
            </w:r>
            <w:r w:rsidR="00797927">
              <w:rPr>
                <w:noProof/>
                <w:webHidden/>
              </w:rPr>
              <w:fldChar w:fldCharType="begin"/>
            </w:r>
            <w:r w:rsidR="00797927">
              <w:rPr>
                <w:noProof/>
                <w:webHidden/>
              </w:rPr>
              <w:instrText xml:space="preserve"> PAGEREF _Toc208927505 \h </w:instrText>
            </w:r>
            <w:r w:rsidR="00797927">
              <w:rPr>
                <w:noProof/>
                <w:webHidden/>
              </w:rPr>
            </w:r>
            <w:r w:rsidR="00797927">
              <w:rPr>
                <w:noProof/>
                <w:webHidden/>
              </w:rPr>
              <w:fldChar w:fldCharType="separate"/>
            </w:r>
            <w:r w:rsidR="00522413">
              <w:rPr>
                <w:noProof/>
                <w:webHidden/>
              </w:rPr>
              <w:t>6</w:t>
            </w:r>
            <w:r w:rsidR="00797927">
              <w:rPr>
                <w:noProof/>
                <w:webHidden/>
              </w:rPr>
              <w:fldChar w:fldCharType="end"/>
            </w:r>
          </w:hyperlink>
        </w:p>
        <w:p w14:paraId="5E336B80" w14:textId="57FA153F" w:rsidR="00797927" w:rsidRDefault="003F00A7" w:rsidP="00F10CFC">
          <w:pPr>
            <w:pStyle w:val="TOC1"/>
            <w:tabs>
              <w:tab w:val="left" w:pos="660"/>
              <w:tab w:val="right" w:leader="dot" w:pos="10490"/>
            </w:tabs>
            <w:jc w:val="both"/>
            <w:rPr>
              <w:rFonts w:asciiTheme="minorHAnsi" w:eastAsiaTheme="minorEastAsia" w:hAnsiTheme="minorHAnsi" w:cstheme="minorBidi"/>
              <w:noProof/>
              <w:sz w:val="22"/>
              <w:szCs w:val="22"/>
            </w:rPr>
          </w:pPr>
          <w:hyperlink w:anchor="_Toc208927506" w:history="1">
            <w:r w:rsidR="00797927" w:rsidRPr="005D3A85">
              <w:rPr>
                <w:rStyle w:val="Hyperlink"/>
                <w:rFonts w:eastAsia="Arial" w:cs="Poppins"/>
                <w:noProof/>
              </w:rPr>
              <w:t>12.</w:t>
            </w:r>
            <w:r w:rsidR="00797927">
              <w:rPr>
                <w:rFonts w:asciiTheme="minorHAnsi" w:eastAsiaTheme="minorEastAsia" w:hAnsiTheme="minorHAnsi" w:cstheme="minorBidi"/>
                <w:noProof/>
                <w:sz w:val="22"/>
                <w:szCs w:val="22"/>
              </w:rPr>
              <w:tab/>
            </w:r>
            <w:r w:rsidR="00797927" w:rsidRPr="005D3A85">
              <w:rPr>
                <w:rStyle w:val="Hyperlink"/>
                <w:rFonts w:cs="Poppins"/>
                <w:noProof/>
              </w:rPr>
              <w:t xml:space="preserve">Inclusion- </w:t>
            </w:r>
            <w:r w:rsidR="00797927" w:rsidRPr="005D3A85">
              <w:rPr>
                <w:rStyle w:val="Hyperlink"/>
                <w:rFonts w:eastAsia="Arial" w:cs="Poppins"/>
                <w:noProof/>
              </w:rPr>
              <w:t>Access to the curriculum and Facilities and equipment</w:t>
            </w:r>
            <w:r w:rsidR="00797927">
              <w:rPr>
                <w:noProof/>
                <w:webHidden/>
              </w:rPr>
              <w:tab/>
            </w:r>
            <w:r w:rsidR="00797927">
              <w:rPr>
                <w:noProof/>
                <w:webHidden/>
              </w:rPr>
              <w:fldChar w:fldCharType="begin"/>
            </w:r>
            <w:r w:rsidR="00797927">
              <w:rPr>
                <w:noProof/>
                <w:webHidden/>
              </w:rPr>
              <w:instrText xml:space="preserve"> PAGEREF _Toc208927506 \h </w:instrText>
            </w:r>
            <w:r w:rsidR="00797927">
              <w:rPr>
                <w:noProof/>
                <w:webHidden/>
              </w:rPr>
            </w:r>
            <w:r w:rsidR="00797927">
              <w:rPr>
                <w:noProof/>
                <w:webHidden/>
              </w:rPr>
              <w:fldChar w:fldCharType="separate"/>
            </w:r>
            <w:r w:rsidR="00522413">
              <w:rPr>
                <w:noProof/>
                <w:webHidden/>
              </w:rPr>
              <w:t>7</w:t>
            </w:r>
            <w:r w:rsidR="00797927">
              <w:rPr>
                <w:noProof/>
                <w:webHidden/>
              </w:rPr>
              <w:fldChar w:fldCharType="end"/>
            </w:r>
          </w:hyperlink>
        </w:p>
        <w:p w14:paraId="75AFF8B8" w14:textId="35FEAA97" w:rsidR="00797927" w:rsidRDefault="003F00A7" w:rsidP="00F10CFC">
          <w:pPr>
            <w:pStyle w:val="TOC1"/>
            <w:tabs>
              <w:tab w:val="left" w:pos="660"/>
              <w:tab w:val="right" w:leader="dot" w:pos="10490"/>
            </w:tabs>
            <w:jc w:val="both"/>
            <w:rPr>
              <w:rFonts w:asciiTheme="minorHAnsi" w:eastAsiaTheme="minorEastAsia" w:hAnsiTheme="minorHAnsi" w:cstheme="minorBidi"/>
              <w:noProof/>
              <w:sz w:val="22"/>
              <w:szCs w:val="22"/>
            </w:rPr>
          </w:pPr>
          <w:hyperlink w:anchor="_Toc208927507" w:history="1">
            <w:r w:rsidR="00797927" w:rsidRPr="005D3A85">
              <w:rPr>
                <w:rStyle w:val="Hyperlink"/>
                <w:rFonts w:cs="Poppins"/>
                <w:noProof/>
              </w:rPr>
              <w:t>13.</w:t>
            </w:r>
            <w:r w:rsidR="00797927">
              <w:rPr>
                <w:rFonts w:asciiTheme="minorHAnsi" w:eastAsiaTheme="minorEastAsia" w:hAnsiTheme="minorHAnsi" w:cstheme="minorBidi"/>
                <w:noProof/>
                <w:sz w:val="22"/>
                <w:szCs w:val="22"/>
              </w:rPr>
              <w:tab/>
            </w:r>
            <w:r w:rsidR="00797927" w:rsidRPr="005D3A85">
              <w:rPr>
                <w:rStyle w:val="Hyperlink"/>
                <w:rFonts w:cs="Poppins"/>
                <w:noProof/>
              </w:rPr>
              <w:t>Complaints</w:t>
            </w:r>
            <w:r w:rsidR="00797927">
              <w:rPr>
                <w:noProof/>
                <w:webHidden/>
              </w:rPr>
              <w:tab/>
            </w:r>
            <w:r w:rsidR="00797927">
              <w:rPr>
                <w:noProof/>
                <w:webHidden/>
              </w:rPr>
              <w:fldChar w:fldCharType="begin"/>
            </w:r>
            <w:r w:rsidR="00797927">
              <w:rPr>
                <w:noProof/>
                <w:webHidden/>
              </w:rPr>
              <w:instrText xml:space="preserve"> PAGEREF _Toc208927507 \h </w:instrText>
            </w:r>
            <w:r w:rsidR="00797927">
              <w:rPr>
                <w:noProof/>
                <w:webHidden/>
              </w:rPr>
            </w:r>
            <w:r w:rsidR="00797927">
              <w:rPr>
                <w:noProof/>
                <w:webHidden/>
              </w:rPr>
              <w:fldChar w:fldCharType="separate"/>
            </w:r>
            <w:r w:rsidR="00522413">
              <w:rPr>
                <w:noProof/>
                <w:webHidden/>
              </w:rPr>
              <w:t>8</w:t>
            </w:r>
            <w:r w:rsidR="00797927">
              <w:rPr>
                <w:noProof/>
                <w:webHidden/>
              </w:rPr>
              <w:fldChar w:fldCharType="end"/>
            </w:r>
          </w:hyperlink>
        </w:p>
        <w:p w14:paraId="7AE5A845" w14:textId="788B4AEE" w:rsidR="00797927" w:rsidRDefault="003F00A7" w:rsidP="00F10CFC">
          <w:pPr>
            <w:pStyle w:val="TOC1"/>
            <w:tabs>
              <w:tab w:val="right" w:leader="dot" w:pos="10490"/>
            </w:tabs>
            <w:jc w:val="both"/>
            <w:rPr>
              <w:rFonts w:asciiTheme="minorHAnsi" w:eastAsiaTheme="minorEastAsia" w:hAnsiTheme="minorHAnsi" w:cstheme="minorBidi"/>
              <w:noProof/>
              <w:sz w:val="22"/>
              <w:szCs w:val="22"/>
            </w:rPr>
          </w:pPr>
          <w:hyperlink w:anchor="_Toc208927508" w:history="1">
            <w:r w:rsidR="00797927" w:rsidRPr="005D3A85">
              <w:rPr>
                <w:rStyle w:val="Hyperlink"/>
                <w:rFonts w:cs="Poppins"/>
                <w:noProof/>
              </w:rPr>
              <w:t>Appendix 1</w:t>
            </w:r>
            <w:r w:rsidR="00797927" w:rsidRPr="005D3A85">
              <w:rPr>
                <w:rStyle w:val="Hyperlink"/>
                <w:rFonts w:eastAsia="Arial" w:cs="Poppins"/>
                <w:noProof/>
              </w:rPr>
              <w:t xml:space="preserve"> </w:t>
            </w:r>
            <w:r w:rsidR="00797927" w:rsidRPr="005D3A85">
              <w:rPr>
                <w:rStyle w:val="Hyperlink"/>
                <w:rFonts w:cs="Poppins"/>
                <w:noProof/>
              </w:rPr>
              <w:t>SEND Assessment Pathway</w:t>
            </w:r>
            <w:r w:rsidR="00797927">
              <w:rPr>
                <w:noProof/>
                <w:webHidden/>
              </w:rPr>
              <w:tab/>
            </w:r>
            <w:r w:rsidR="00797927">
              <w:rPr>
                <w:noProof/>
                <w:webHidden/>
              </w:rPr>
              <w:fldChar w:fldCharType="begin"/>
            </w:r>
            <w:r w:rsidR="00797927">
              <w:rPr>
                <w:noProof/>
                <w:webHidden/>
              </w:rPr>
              <w:instrText xml:space="preserve"> PAGEREF _Toc208927508 \h </w:instrText>
            </w:r>
            <w:r w:rsidR="00797927">
              <w:rPr>
                <w:noProof/>
                <w:webHidden/>
              </w:rPr>
            </w:r>
            <w:r w:rsidR="00797927">
              <w:rPr>
                <w:noProof/>
                <w:webHidden/>
              </w:rPr>
              <w:fldChar w:fldCharType="separate"/>
            </w:r>
            <w:r w:rsidR="00522413">
              <w:rPr>
                <w:noProof/>
                <w:webHidden/>
              </w:rPr>
              <w:t>9</w:t>
            </w:r>
            <w:r w:rsidR="00797927">
              <w:rPr>
                <w:noProof/>
                <w:webHidden/>
              </w:rPr>
              <w:fldChar w:fldCharType="end"/>
            </w:r>
          </w:hyperlink>
        </w:p>
        <w:p w14:paraId="577561F7" w14:textId="2DF4629E" w:rsidR="00797927" w:rsidRDefault="003F00A7" w:rsidP="00F10CFC">
          <w:pPr>
            <w:pStyle w:val="TOC1"/>
            <w:tabs>
              <w:tab w:val="right" w:leader="dot" w:pos="10490"/>
            </w:tabs>
            <w:jc w:val="both"/>
            <w:rPr>
              <w:rFonts w:asciiTheme="minorHAnsi" w:eastAsiaTheme="minorEastAsia" w:hAnsiTheme="minorHAnsi" w:cstheme="minorBidi"/>
              <w:noProof/>
              <w:sz w:val="22"/>
              <w:szCs w:val="22"/>
            </w:rPr>
          </w:pPr>
          <w:hyperlink w:anchor="_Toc208927509" w:history="1">
            <w:r w:rsidR="00797927" w:rsidRPr="00E6058F">
              <w:rPr>
                <w:rStyle w:val="Hyperlink"/>
                <w:rFonts w:cs="Poppins"/>
                <w:noProof/>
              </w:rPr>
              <w:t xml:space="preserve">Appendix 2 </w:t>
            </w:r>
            <w:r w:rsidR="00E6058F" w:rsidRPr="00E6058F">
              <w:rPr>
                <w:rStyle w:val="Hyperlink"/>
                <w:rFonts w:cs="Poppins"/>
                <w:noProof/>
              </w:rPr>
              <w:t>East Park Primary School SEND Team</w:t>
            </w:r>
            <w:r w:rsidR="00797927" w:rsidRPr="00E6058F">
              <w:rPr>
                <w:noProof/>
                <w:webHidden/>
              </w:rPr>
              <w:tab/>
            </w:r>
            <w:r w:rsidR="00797927" w:rsidRPr="00E6058F">
              <w:rPr>
                <w:noProof/>
                <w:webHidden/>
              </w:rPr>
              <w:fldChar w:fldCharType="begin"/>
            </w:r>
            <w:r w:rsidR="00797927" w:rsidRPr="00E6058F">
              <w:rPr>
                <w:noProof/>
                <w:webHidden/>
              </w:rPr>
              <w:instrText xml:space="preserve"> PAGEREF _Toc208927509 \h </w:instrText>
            </w:r>
            <w:r w:rsidR="00797927" w:rsidRPr="00E6058F">
              <w:rPr>
                <w:noProof/>
                <w:webHidden/>
              </w:rPr>
            </w:r>
            <w:r w:rsidR="00797927" w:rsidRPr="00E6058F">
              <w:rPr>
                <w:noProof/>
                <w:webHidden/>
              </w:rPr>
              <w:fldChar w:fldCharType="separate"/>
            </w:r>
            <w:r w:rsidR="00522413">
              <w:rPr>
                <w:noProof/>
                <w:webHidden/>
              </w:rPr>
              <w:t>10</w:t>
            </w:r>
            <w:r w:rsidR="00797927" w:rsidRPr="00E6058F">
              <w:rPr>
                <w:noProof/>
                <w:webHidden/>
              </w:rPr>
              <w:fldChar w:fldCharType="end"/>
            </w:r>
          </w:hyperlink>
        </w:p>
        <w:p w14:paraId="223DD0B6" w14:textId="35867284" w:rsidR="006D2630" w:rsidRDefault="006D2630" w:rsidP="00F10CFC">
          <w:pPr>
            <w:jc w:val="both"/>
          </w:pPr>
          <w:r w:rsidRPr="00377B38">
            <w:rPr>
              <w:rFonts w:cs="Poppins"/>
              <w:b/>
              <w:bCs/>
              <w:noProof/>
              <w:szCs w:val="24"/>
            </w:rPr>
            <w:fldChar w:fldCharType="end"/>
          </w:r>
        </w:p>
      </w:sdtContent>
    </w:sdt>
    <w:p w14:paraId="261ED0EE" w14:textId="77777777" w:rsidR="005230F5" w:rsidRPr="003E6D56" w:rsidRDefault="005230F5" w:rsidP="00F10CFC">
      <w:pPr>
        <w:spacing w:line="200" w:lineRule="exact"/>
        <w:jc w:val="both"/>
        <w:rPr>
          <w:rFonts w:eastAsia="Times New Roman" w:cs="Poppins"/>
          <w:szCs w:val="24"/>
        </w:rPr>
      </w:pPr>
    </w:p>
    <w:p w14:paraId="0741F522" w14:textId="77777777" w:rsidR="005230F5" w:rsidRPr="003E6D56" w:rsidRDefault="005230F5" w:rsidP="00F10CFC">
      <w:pPr>
        <w:spacing w:line="200" w:lineRule="exact"/>
        <w:jc w:val="both"/>
        <w:rPr>
          <w:rFonts w:eastAsia="Times New Roman" w:cs="Poppins"/>
          <w:szCs w:val="24"/>
        </w:rPr>
      </w:pPr>
    </w:p>
    <w:p w14:paraId="0865D573" w14:textId="77777777" w:rsidR="005230F5" w:rsidRPr="003E6D56" w:rsidRDefault="005230F5" w:rsidP="00F10CFC">
      <w:pPr>
        <w:spacing w:line="200" w:lineRule="exact"/>
        <w:jc w:val="both"/>
        <w:rPr>
          <w:rFonts w:eastAsia="Times New Roman" w:cs="Poppins"/>
          <w:szCs w:val="24"/>
        </w:rPr>
      </w:pPr>
    </w:p>
    <w:p w14:paraId="45BA43D1" w14:textId="77777777" w:rsidR="005230F5" w:rsidRPr="003E6D56" w:rsidRDefault="005230F5" w:rsidP="00F10CFC">
      <w:pPr>
        <w:spacing w:line="200" w:lineRule="exact"/>
        <w:jc w:val="both"/>
        <w:rPr>
          <w:rFonts w:eastAsia="Times New Roman" w:cs="Poppins"/>
          <w:szCs w:val="24"/>
        </w:rPr>
      </w:pPr>
    </w:p>
    <w:p w14:paraId="15C874C2" w14:textId="77777777" w:rsidR="005230F5" w:rsidRPr="003E6D56" w:rsidRDefault="005230F5" w:rsidP="00F10CFC">
      <w:pPr>
        <w:spacing w:line="200" w:lineRule="exact"/>
        <w:jc w:val="both"/>
        <w:rPr>
          <w:rFonts w:eastAsia="Times New Roman" w:cs="Poppins"/>
          <w:szCs w:val="24"/>
        </w:rPr>
      </w:pPr>
    </w:p>
    <w:p w14:paraId="4633E30F" w14:textId="77777777" w:rsidR="005230F5" w:rsidRPr="003E6D56" w:rsidRDefault="005230F5" w:rsidP="00F10CFC">
      <w:pPr>
        <w:spacing w:line="200" w:lineRule="exact"/>
        <w:jc w:val="both"/>
        <w:rPr>
          <w:rFonts w:eastAsia="Times New Roman" w:cs="Poppins"/>
          <w:szCs w:val="24"/>
        </w:rPr>
      </w:pPr>
    </w:p>
    <w:p w14:paraId="4F9A9336" w14:textId="77777777" w:rsidR="005230F5" w:rsidRPr="003E6D56" w:rsidRDefault="005230F5" w:rsidP="00F10CFC">
      <w:pPr>
        <w:spacing w:line="200" w:lineRule="exact"/>
        <w:jc w:val="both"/>
        <w:rPr>
          <w:rFonts w:eastAsia="Times New Roman" w:cs="Poppins"/>
          <w:szCs w:val="24"/>
        </w:rPr>
      </w:pPr>
    </w:p>
    <w:p w14:paraId="780E5382" w14:textId="77777777" w:rsidR="005230F5" w:rsidRPr="003E6D56" w:rsidRDefault="005230F5" w:rsidP="00F10CFC">
      <w:pPr>
        <w:spacing w:line="200" w:lineRule="exact"/>
        <w:jc w:val="both"/>
        <w:rPr>
          <w:rFonts w:eastAsia="Times New Roman" w:cs="Poppins"/>
          <w:szCs w:val="24"/>
        </w:rPr>
      </w:pPr>
    </w:p>
    <w:p w14:paraId="58A69AB6" w14:textId="77777777" w:rsidR="005230F5" w:rsidRPr="003E6D56" w:rsidRDefault="005230F5" w:rsidP="00F10CFC">
      <w:pPr>
        <w:spacing w:line="200" w:lineRule="exact"/>
        <w:jc w:val="both"/>
        <w:rPr>
          <w:rFonts w:eastAsia="Times New Roman" w:cs="Poppins"/>
          <w:szCs w:val="24"/>
        </w:rPr>
      </w:pPr>
    </w:p>
    <w:p w14:paraId="0A8A14F5" w14:textId="77777777" w:rsidR="005230F5" w:rsidRPr="003E6D56" w:rsidRDefault="005230F5" w:rsidP="00F10CFC">
      <w:pPr>
        <w:spacing w:line="200" w:lineRule="exact"/>
        <w:jc w:val="both"/>
        <w:rPr>
          <w:rFonts w:eastAsia="Times New Roman" w:cs="Poppins"/>
          <w:szCs w:val="24"/>
        </w:rPr>
      </w:pPr>
    </w:p>
    <w:p w14:paraId="6E52B080" w14:textId="77777777" w:rsidR="005230F5" w:rsidRPr="003E6D56" w:rsidRDefault="005230F5" w:rsidP="00F10CFC">
      <w:pPr>
        <w:spacing w:line="200" w:lineRule="exact"/>
        <w:jc w:val="both"/>
        <w:rPr>
          <w:rFonts w:eastAsia="Times New Roman" w:cs="Poppins"/>
          <w:szCs w:val="24"/>
        </w:rPr>
      </w:pPr>
    </w:p>
    <w:p w14:paraId="754A12DC" w14:textId="77777777" w:rsidR="005230F5" w:rsidRPr="003E6D56" w:rsidRDefault="005230F5" w:rsidP="00F10CFC">
      <w:pPr>
        <w:spacing w:line="200" w:lineRule="exact"/>
        <w:jc w:val="both"/>
        <w:rPr>
          <w:rFonts w:eastAsia="Times New Roman" w:cs="Poppins"/>
          <w:szCs w:val="24"/>
        </w:rPr>
      </w:pPr>
    </w:p>
    <w:p w14:paraId="35C28592" w14:textId="77777777" w:rsidR="005230F5" w:rsidRPr="003E6D56" w:rsidRDefault="005230F5" w:rsidP="00F10CFC">
      <w:pPr>
        <w:spacing w:line="200" w:lineRule="exact"/>
        <w:jc w:val="both"/>
        <w:rPr>
          <w:rFonts w:eastAsia="Times New Roman" w:cs="Poppins"/>
          <w:szCs w:val="24"/>
        </w:rPr>
      </w:pPr>
    </w:p>
    <w:p w14:paraId="028B116D" w14:textId="77777777" w:rsidR="005230F5" w:rsidRPr="003E6D56" w:rsidRDefault="005230F5" w:rsidP="00F10CFC">
      <w:pPr>
        <w:spacing w:line="200" w:lineRule="exact"/>
        <w:jc w:val="both"/>
        <w:rPr>
          <w:rFonts w:eastAsia="Times New Roman" w:cs="Poppins"/>
          <w:szCs w:val="24"/>
        </w:rPr>
      </w:pPr>
    </w:p>
    <w:p w14:paraId="2C283ED7" w14:textId="77777777" w:rsidR="005230F5" w:rsidRPr="003E6D56" w:rsidRDefault="005230F5" w:rsidP="00F10CFC">
      <w:pPr>
        <w:spacing w:line="200" w:lineRule="exact"/>
        <w:jc w:val="both"/>
        <w:rPr>
          <w:rFonts w:eastAsia="Times New Roman" w:cs="Poppins"/>
          <w:szCs w:val="24"/>
        </w:rPr>
      </w:pPr>
    </w:p>
    <w:p w14:paraId="1EFF9973" w14:textId="77777777" w:rsidR="005230F5" w:rsidRPr="003E6D56" w:rsidRDefault="005230F5" w:rsidP="00F10CFC">
      <w:pPr>
        <w:spacing w:line="200" w:lineRule="exact"/>
        <w:jc w:val="both"/>
        <w:rPr>
          <w:rFonts w:eastAsia="Times New Roman" w:cs="Poppins"/>
          <w:szCs w:val="24"/>
        </w:rPr>
      </w:pPr>
    </w:p>
    <w:p w14:paraId="4EAE8500" w14:textId="77777777" w:rsidR="005230F5" w:rsidRPr="003E6D56" w:rsidRDefault="005230F5" w:rsidP="00F10CFC">
      <w:pPr>
        <w:spacing w:line="200" w:lineRule="exact"/>
        <w:jc w:val="both"/>
        <w:rPr>
          <w:rFonts w:eastAsia="Times New Roman" w:cs="Poppins"/>
          <w:szCs w:val="24"/>
        </w:rPr>
      </w:pPr>
    </w:p>
    <w:p w14:paraId="183141FF" w14:textId="77777777" w:rsidR="005230F5" w:rsidRPr="003E6D56" w:rsidRDefault="005230F5" w:rsidP="00F10CFC">
      <w:pPr>
        <w:spacing w:line="200" w:lineRule="exact"/>
        <w:jc w:val="both"/>
        <w:rPr>
          <w:rFonts w:eastAsia="Times New Roman" w:cs="Poppins"/>
          <w:szCs w:val="24"/>
        </w:rPr>
      </w:pPr>
    </w:p>
    <w:p w14:paraId="34BD83D1" w14:textId="77777777" w:rsidR="005230F5" w:rsidRPr="003E6D56" w:rsidRDefault="005230F5" w:rsidP="00F10CFC">
      <w:pPr>
        <w:spacing w:line="200" w:lineRule="exact"/>
        <w:jc w:val="both"/>
        <w:rPr>
          <w:rFonts w:eastAsia="Times New Roman" w:cs="Poppins"/>
          <w:szCs w:val="24"/>
        </w:rPr>
      </w:pPr>
    </w:p>
    <w:p w14:paraId="6576BAE5" w14:textId="7B6315CC" w:rsidR="005230F5" w:rsidRDefault="005230F5" w:rsidP="00F10CFC">
      <w:pPr>
        <w:spacing w:line="200" w:lineRule="exact"/>
        <w:jc w:val="both"/>
        <w:rPr>
          <w:rFonts w:eastAsia="Times New Roman" w:cs="Poppins"/>
          <w:szCs w:val="24"/>
        </w:rPr>
      </w:pPr>
    </w:p>
    <w:p w14:paraId="23483629" w14:textId="245290E6" w:rsidR="00E6058F" w:rsidRDefault="00E6058F" w:rsidP="00F10CFC">
      <w:pPr>
        <w:spacing w:line="200" w:lineRule="exact"/>
        <w:jc w:val="both"/>
        <w:rPr>
          <w:rFonts w:eastAsia="Times New Roman" w:cs="Poppins"/>
          <w:szCs w:val="24"/>
        </w:rPr>
      </w:pPr>
    </w:p>
    <w:p w14:paraId="0E8D7E68" w14:textId="65370DC2" w:rsidR="00E6058F" w:rsidRDefault="00E6058F" w:rsidP="00F10CFC">
      <w:pPr>
        <w:spacing w:line="200" w:lineRule="exact"/>
        <w:jc w:val="both"/>
        <w:rPr>
          <w:rFonts w:eastAsia="Times New Roman" w:cs="Poppins"/>
          <w:szCs w:val="24"/>
        </w:rPr>
      </w:pPr>
    </w:p>
    <w:p w14:paraId="0C17AB3D" w14:textId="0310FBE3" w:rsidR="00E6058F" w:rsidRDefault="00E6058F" w:rsidP="00F10CFC">
      <w:pPr>
        <w:spacing w:line="200" w:lineRule="exact"/>
        <w:jc w:val="both"/>
        <w:rPr>
          <w:rFonts w:eastAsia="Times New Roman" w:cs="Poppins"/>
          <w:szCs w:val="24"/>
        </w:rPr>
      </w:pPr>
    </w:p>
    <w:p w14:paraId="3D9BD3D6" w14:textId="1E1A7E35" w:rsidR="00E6058F" w:rsidRDefault="00E6058F" w:rsidP="00F10CFC">
      <w:pPr>
        <w:spacing w:line="200" w:lineRule="exact"/>
        <w:jc w:val="both"/>
        <w:rPr>
          <w:rFonts w:eastAsia="Times New Roman" w:cs="Poppins"/>
          <w:szCs w:val="24"/>
        </w:rPr>
      </w:pPr>
    </w:p>
    <w:p w14:paraId="796869FA" w14:textId="35B69AE6" w:rsidR="00E6058F" w:rsidRDefault="00E6058F" w:rsidP="00F10CFC">
      <w:pPr>
        <w:spacing w:line="200" w:lineRule="exact"/>
        <w:jc w:val="both"/>
        <w:rPr>
          <w:rFonts w:eastAsia="Times New Roman" w:cs="Poppins"/>
          <w:szCs w:val="24"/>
        </w:rPr>
      </w:pPr>
    </w:p>
    <w:p w14:paraId="396145CB" w14:textId="63BF4739" w:rsidR="00E6058F" w:rsidRDefault="00E6058F" w:rsidP="00F10CFC">
      <w:pPr>
        <w:spacing w:line="200" w:lineRule="exact"/>
        <w:jc w:val="both"/>
        <w:rPr>
          <w:rFonts w:eastAsia="Times New Roman" w:cs="Poppins"/>
          <w:szCs w:val="24"/>
        </w:rPr>
      </w:pPr>
    </w:p>
    <w:p w14:paraId="3C1C44AD" w14:textId="23837B10" w:rsidR="00E6058F" w:rsidRDefault="00E6058F" w:rsidP="00F10CFC">
      <w:pPr>
        <w:spacing w:line="200" w:lineRule="exact"/>
        <w:jc w:val="both"/>
        <w:rPr>
          <w:rFonts w:eastAsia="Times New Roman" w:cs="Poppins"/>
          <w:szCs w:val="24"/>
        </w:rPr>
      </w:pPr>
    </w:p>
    <w:p w14:paraId="0614E2F7" w14:textId="6A53E283" w:rsidR="00E6058F" w:rsidRDefault="00E6058F" w:rsidP="00F10CFC">
      <w:pPr>
        <w:spacing w:line="200" w:lineRule="exact"/>
        <w:jc w:val="both"/>
        <w:rPr>
          <w:rFonts w:eastAsia="Times New Roman" w:cs="Poppins"/>
          <w:szCs w:val="24"/>
        </w:rPr>
      </w:pPr>
    </w:p>
    <w:p w14:paraId="2F25B20E" w14:textId="542C7D3B" w:rsidR="00E6058F" w:rsidRDefault="00E6058F" w:rsidP="00F10CFC">
      <w:pPr>
        <w:spacing w:line="200" w:lineRule="exact"/>
        <w:jc w:val="both"/>
        <w:rPr>
          <w:rFonts w:eastAsia="Times New Roman" w:cs="Poppins"/>
          <w:szCs w:val="24"/>
        </w:rPr>
      </w:pPr>
    </w:p>
    <w:p w14:paraId="49CD1879" w14:textId="5C30C434" w:rsidR="00E6058F" w:rsidRDefault="00E6058F" w:rsidP="00F10CFC">
      <w:pPr>
        <w:spacing w:line="200" w:lineRule="exact"/>
        <w:jc w:val="both"/>
        <w:rPr>
          <w:rFonts w:eastAsia="Times New Roman" w:cs="Poppins"/>
          <w:szCs w:val="24"/>
        </w:rPr>
      </w:pPr>
    </w:p>
    <w:p w14:paraId="55E3EE75" w14:textId="77777777" w:rsidR="00E6058F" w:rsidRPr="003E6D56" w:rsidRDefault="00E6058F" w:rsidP="00F10CFC">
      <w:pPr>
        <w:spacing w:line="200" w:lineRule="exact"/>
        <w:jc w:val="both"/>
        <w:rPr>
          <w:rFonts w:eastAsia="Times New Roman" w:cs="Poppins"/>
          <w:szCs w:val="24"/>
        </w:rPr>
      </w:pPr>
    </w:p>
    <w:p w14:paraId="16ECD875" w14:textId="77777777" w:rsidR="005230F5" w:rsidRPr="003E6D56" w:rsidRDefault="005230F5" w:rsidP="00F10CFC">
      <w:pPr>
        <w:spacing w:line="200" w:lineRule="exact"/>
        <w:jc w:val="both"/>
        <w:rPr>
          <w:rFonts w:eastAsia="Times New Roman" w:cs="Poppins"/>
          <w:szCs w:val="24"/>
        </w:rPr>
      </w:pPr>
    </w:p>
    <w:p w14:paraId="1738BE3F" w14:textId="77777777" w:rsidR="005230F5" w:rsidRPr="003E6D56" w:rsidRDefault="005230F5" w:rsidP="00F10CFC">
      <w:pPr>
        <w:spacing w:line="200" w:lineRule="exact"/>
        <w:jc w:val="both"/>
        <w:rPr>
          <w:rFonts w:eastAsia="Times New Roman" w:cs="Poppins"/>
          <w:szCs w:val="24"/>
        </w:rPr>
      </w:pPr>
    </w:p>
    <w:p w14:paraId="76E74422" w14:textId="77777777" w:rsidR="005230F5" w:rsidRPr="003E6D56" w:rsidRDefault="005230F5" w:rsidP="00F10CFC">
      <w:pPr>
        <w:spacing w:line="200" w:lineRule="exact"/>
        <w:jc w:val="both"/>
        <w:rPr>
          <w:rFonts w:eastAsia="Times New Roman" w:cs="Poppins"/>
          <w:szCs w:val="24"/>
        </w:rPr>
      </w:pPr>
    </w:p>
    <w:p w14:paraId="212DD6F9" w14:textId="77777777" w:rsidR="006A2CB4" w:rsidRPr="003E6D56" w:rsidRDefault="006A2CB4" w:rsidP="00F10CFC">
      <w:pPr>
        <w:spacing w:line="200" w:lineRule="exact"/>
        <w:jc w:val="both"/>
        <w:rPr>
          <w:rFonts w:eastAsia="Times New Roman" w:cs="Poppins"/>
          <w:szCs w:val="24"/>
        </w:rPr>
      </w:pPr>
    </w:p>
    <w:p w14:paraId="769CC36E" w14:textId="77777777" w:rsidR="006A2CB4" w:rsidRPr="003E6D56" w:rsidRDefault="006A2CB4" w:rsidP="00F10CFC">
      <w:pPr>
        <w:spacing w:line="200" w:lineRule="exact"/>
        <w:jc w:val="both"/>
        <w:rPr>
          <w:rFonts w:eastAsia="Times New Roman" w:cs="Poppins"/>
          <w:szCs w:val="24"/>
        </w:rPr>
      </w:pPr>
    </w:p>
    <w:p w14:paraId="32D4B37A" w14:textId="77777777" w:rsidR="00CC46B2" w:rsidRPr="003E6D56" w:rsidRDefault="00CC46B2" w:rsidP="00F10CFC">
      <w:pPr>
        <w:pStyle w:val="Heading1"/>
        <w:jc w:val="both"/>
        <w:rPr>
          <w:rFonts w:ascii="Poppins" w:eastAsia="Arial" w:hAnsi="Poppins" w:cs="Poppins"/>
          <w:b w:val="0"/>
          <w:bCs w:val="0"/>
          <w:sz w:val="24"/>
          <w:szCs w:val="24"/>
        </w:rPr>
      </w:pPr>
      <w:bookmarkStart w:id="1" w:name="page3"/>
      <w:bookmarkStart w:id="2" w:name="_Toc208927493"/>
      <w:bookmarkStart w:id="3" w:name="_Toc148617811"/>
      <w:bookmarkStart w:id="4" w:name="_Toc148617873"/>
      <w:bookmarkStart w:id="5" w:name="_Toc148618004"/>
      <w:bookmarkStart w:id="6" w:name="_Toc148618106"/>
      <w:bookmarkEnd w:id="1"/>
      <w:r w:rsidRPr="003E6D56">
        <w:rPr>
          <w:rFonts w:ascii="Poppins" w:eastAsia="Arial" w:hAnsi="Poppins" w:cs="Poppins"/>
          <w:b w:val="0"/>
          <w:bCs w:val="0"/>
          <w:sz w:val="24"/>
          <w:szCs w:val="24"/>
        </w:rPr>
        <w:t>1.</w:t>
      </w:r>
      <w:r w:rsidRPr="003E6D56">
        <w:rPr>
          <w:rFonts w:ascii="Poppins" w:eastAsia="Arial" w:hAnsi="Poppins" w:cs="Poppins"/>
          <w:b w:val="0"/>
          <w:bCs w:val="0"/>
          <w:sz w:val="24"/>
          <w:szCs w:val="24"/>
        </w:rPr>
        <w:tab/>
      </w:r>
      <w:r w:rsidRPr="003E6D56">
        <w:rPr>
          <w:rFonts w:ascii="Poppins" w:hAnsi="Poppins" w:cs="Poppins"/>
          <w:sz w:val="24"/>
          <w:szCs w:val="24"/>
        </w:rPr>
        <w:t>Definitions and acronyms</w:t>
      </w:r>
      <w:bookmarkEnd w:id="2"/>
    </w:p>
    <w:p w14:paraId="24F6305B" w14:textId="77777777" w:rsidR="00CC46B2" w:rsidRPr="003E6D56" w:rsidRDefault="00CC46B2" w:rsidP="00F10CFC">
      <w:pPr>
        <w:jc w:val="both"/>
      </w:pPr>
      <w:bookmarkStart w:id="7" w:name="_Toc208926850"/>
      <w:r w:rsidRPr="003E6D56">
        <w:t>APDR</w:t>
      </w:r>
      <w:r w:rsidRPr="003E6D56">
        <w:tab/>
      </w:r>
      <w:r w:rsidRPr="003E6D56">
        <w:tab/>
        <w:t>Assess, Plan, Review, Do</w:t>
      </w:r>
      <w:bookmarkEnd w:id="7"/>
    </w:p>
    <w:p w14:paraId="13A9CF27" w14:textId="77777777" w:rsidR="00CC46B2" w:rsidRPr="003E6D56" w:rsidRDefault="00CC46B2" w:rsidP="00F10CFC">
      <w:pPr>
        <w:jc w:val="both"/>
      </w:pPr>
      <w:bookmarkStart w:id="8" w:name="_Toc208926851"/>
      <w:r w:rsidRPr="003E6D56">
        <w:t>CYP</w:t>
      </w:r>
      <w:r w:rsidRPr="003E6D56">
        <w:tab/>
      </w:r>
      <w:r w:rsidRPr="003E6D56">
        <w:tab/>
        <w:t>Child or Young person</w:t>
      </w:r>
      <w:bookmarkEnd w:id="8"/>
    </w:p>
    <w:p w14:paraId="747CD891" w14:textId="77777777" w:rsidR="00CC46B2" w:rsidRPr="003E6D56" w:rsidRDefault="00CC46B2" w:rsidP="00F10CFC">
      <w:pPr>
        <w:jc w:val="both"/>
      </w:pPr>
      <w:bookmarkStart w:id="9" w:name="_Toc208926852"/>
      <w:r w:rsidRPr="003E6D56">
        <w:t>EHCP</w:t>
      </w:r>
      <w:r w:rsidRPr="003E6D56">
        <w:tab/>
      </w:r>
      <w:r w:rsidRPr="003E6D56">
        <w:tab/>
        <w:t>Education Health Care Plan</w:t>
      </w:r>
      <w:bookmarkEnd w:id="9"/>
    </w:p>
    <w:p w14:paraId="748D24DD" w14:textId="77777777" w:rsidR="00CC46B2" w:rsidRPr="003E6D56" w:rsidRDefault="00CC46B2" w:rsidP="00F10CFC">
      <w:pPr>
        <w:jc w:val="both"/>
      </w:pPr>
      <w:bookmarkStart w:id="10" w:name="_Toc208926853"/>
      <w:r w:rsidRPr="003E6D56">
        <w:t xml:space="preserve">HAT </w:t>
      </w:r>
      <w:r w:rsidRPr="003E6D56">
        <w:tab/>
      </w:r>
      <w:r w:rsidRPr="003E6D56">
        <w:tab/>
        <w:t>Horizon Academy Trust</w:t>
      </w:r>
      <w:bookmarkEnd w:id="10"/>
    </w:p>
    <w:p w14:paraId="65CC2B98" w14:textId="77777777" w:rsidR="00CC46B2" w:rsidRPr="003E6D56" w:rsidRDefault="00CC46B2" w:rsidP="00F10CFC">
      <w:pPr>
        <w:jc w:val="both"/>
      </w:pPr>
      <w:bookmarkStart w:id="11" w:name="_Toc208926854"/>
      <w:r w:rsidRPr="003E6D56">
        <w:t>IEP</w:t>
      </w:r>
      <w:r w:rsidRPr="003E6D56">
        <w:tab/>
      </w:r>
      <w:r w:rsidRPr="003E6D56">
        <w:tab/>
        <w:t>Individual Education Plan</w:t>
      </w:r>
      <w:bookmarkEnd w:id="11"/>
    </w:p>
    <w:p w14:paraId="64B1430E" w14:textId="77777777" w:rsidR="00CC46B2" w:rsidRPr="003E6D56" w:rsidRDefault="00CC46B2" w:rsidP="00F10CFC">
      <w:pPr>
        <w:jc w:val="both"/>
      </w:pPr>
      <w:bookmarkStart w:id="12" w:name="_Toc208926855"/>
      <w:r w:rsidRPr="003E6D56">
        <w:t>IPM</w:t>
      </w:r>
      <w:r w:rsidRPr="003E6D56">
        <w:tab/>
      </w:r>
      <w:r w:rsidRPr="003E6D56">
        <w:tab/>
        <w:t>Individual Provision Map</w:t>
      </w:r>
      <w:bookmarkEnd w:id="12"/>
    </w:p>
    <w:p w14:paraId="7F664BF2" w14:textId="77777777" w:rsidR="00CC46B2" w:rsidRPr="003E6D56" w:rsidRDefault="00CC46B2" w:rsidP="00F10CFC">
      <w:pPr>
        <w:jc w:val="both"/>
      </w:pPr>
      <w:bookmarkStart w:id="13" w:name="_Toc208926856"/>
      <w:r w:rsidRPr="003E6D56">
        <w:t>MAT</w:t>
      </w:r>
      <w:r w:rsidRPr="003E6D56">
        <w:tab/>
      </w:r>
      <w:r w:rsidRPr="003E6D56">
        <w:tab/>
        <w:t>Multi Academy Trust</w:t>
      </w:r>
      <w:bookmarkEnd w:id="13"/>
    </w:p>
    <w:p w14:paraId="127C7748" w14:textId="77777777" w:rsidR="00CC46B2" w:rsidRPr="003E6D56" w:rsidRDefault="00CC46B2" w:rsidP="00F10CFC">
      <w:pPr>
        <w:jc w:val="both"/>
      </w:pPr>
      <w:bookmarkStart w:id="14" w:name="_Toc208926857"/>
      <w:r w:rsidRPr="003E6D56">
        <w:t>OPP</w:t>
      </w:r>
      <w:r w:rsidRPr="003E6D56">
        <w:tab/>
      </w:r>
      <w:r w:rsidRPr="003E6D56">
        <w:tab/>
        <w:t>One Page Profile</w:t>
      </w:r>
      <w:bookmarkEnd w:id="14"/>
    </w:p>
    <w:p w14:paraId="4BF8BC14" w14:textId="77777777" w:rsidR="00CC46B2" w:rsidRPr="003E6D56" w:rsidRDefault="00CC46B2" w:rsidP="00F10CFC">
      <w:pPr>
        <w:jc w:val="both"/>
      </w:pPr>
      <w:bookmarkStart w:id="15" w:name="_Toc208926858"/>
      <w:r w:rsidRPr="003E6D56">
        <w:t xml:space="preserve">PCP </w:t>
      </w:r>
      <w:r w:rsidRPr="003E6D56">
        <w:tab/>
      </w:r>
      <w:r w:rsidRPr="003E6D56">
        <w:tab/>
        <w:t>Person centred planning</w:t>
      </w:r>
      <w:bookmarkEnd w:id="15"/>
    </w:p>
    <w:p w14:paraId="20542A94" w14:textId="32EA563C" w:rsidR="00CC46B2" w:rsidRPr="003E6D56" w:rsidRDefault="00CC46B2" w:rsidP="00F10CFC">
      <w:pPr>
        <w:jc w:val="both"/>
      </w:pPr>
      <w:bookmarkStart w:id="16" w:name="_Toc208926859"/>
      <w:r w:rsidRPr="003E6D56">
        <w:t>SENCo</w:t>
      </w:r>
      <w:r w:rsidRPr="003E6D56">
        <w:tab/>
        <w:t>Special Educational Needs Co-ordinator</w:t>
      </w:r>
      <w:bookmarkEnd w:id="16"/>
    </w:p>
    <w:p w14:paraId="57F2250A" w14:textId="77777777" w:rsidR="00CC46B2" w:rsidRPr="003E6D56" w:rsidRDefault="00CC46B2" w:rsidP="00F10CFC">
      <w:pPr>
        <w:jc w:val="both"/>
      </w:pPr>
      <w:bookmarkStart w:id="17" w:name="_Toc208926860"/>
      <w:r w:rsidRPr="003E6D56">
        <w:t>SEND</w:t>
      </w:r>
      <w:r w:rsidRPr="003E6D56">
        <w:tab/>
      </w:r>
      <w:r w:rsidRPr="003E6D56">
        <w:tab/>
        <w:t>Special Educational Needs</w:t>
      </w:r>
      <w:bookmarkEnd w:id="17"/>
    </w:p>
    <w:p w14:paraId="7ED2EBED" w14:textId="1518C988" w:rsidR="00CC46B2" w:rsidRPr="003E6D56" w:rsidRDefault="00CC46B2" w:rsidP="00F10CFC">
      <w:pPr>
        <w:pStyle w:val="Heading1"/>
        <w:jc w:val="both"/>
        <w:rPr>
          <w:rFonts w:ascii="Poppins" w:hAnsi="Poppins" w:cs="Poppins"/>
          <w:sz w:val="24"/>
          <w:szCs w:val="24"/>
        </w:rPr>
      </w:pPr>
      <w:bookmarkStart w:id="18" w:name="_Toc208927494"/>
      <w:r w:rsidRPr="003E6D56">
        <w:rPr>
          <w:rFonts w:ascii="Poppins" w:eastAsia="Arial" w:hAnsi="Poppins" w:cs="Poppins"/>
          <w:b w:val="0"/>
          <w:bCs w:val="0"/>
          <w:sz w:val="24"/>
          <w:szCs w:val="24"/>
        </w:rPr>
        <w:t>2</w:t>
      </w:r>
      <w:r w:rsidRPr="003E6D56">
        <w:rPr>
          <w:rFonts w:ascii="Poppins" w:hAnsi="Poppins" w:cs="Poppins"/>
          <w:sz w:val="24"/>
          <w:szCs w:val="24"/>
        </w:rPr>
        <w:t>.</w:t>
      </w:r>
      <w:r w:rsidRPr="003E6D56">
        <w:rPr>
          <w:rFonts w:ascii="Poppins" w:hAnsi="Poppins" w:cs="Poppins"/>
          <w:sz w:val="24"/>
          <w:szCs w:val="24"/>
        </w:rPr>
        <w:tab/>
        <w:t>Aims of Horizon Academy Trust</w:t>
      </w:r>
      <w:bookmarkEnd w:id="18"/>
      <w:r w:rsidRPr="003E6D56">
        <w:rPr>
          <w:rFonts w:ascii="Poppins" w:hAnsi="Poppins" w:cs="Poppins"/>
          <w:sz w:val="24"/>
          <w:szCs w:val="24"/>
        </w:rPr>
        <w:t xml:space="preserve"> </w:t>
      </w:r>
    </w:p>
    <w:p w14:paraId="7CB1E0C0" w14:textId="77777777" w:rsidR="00CC46B2" w:rsidRPr="003E6D56" w:rsidRDefault="00CC46B2" w:rsidP="00F10CFC">
      <w:pPr>
        <w:jc w:val="both"/>
      </w:pPr>
      <w:bookmarkStart w:id="19" w:name="_Toc208926862"/>
      <w:r w:rsidRPr="003E6D56">
        <w:t>To promote the successful inclusion of pupils with special educational needs and disabilities.</w:t>
      </w:r>
      <w:bookmarkEnd w:id="19"/>
      <w:r w:rsidRPr="003E6D56">
        <w:t xml:space="preserve"> </w:t>
      </w:r>
    </w:p>
    <w:p w14:paraId="4F08171E" w14:textId="12B55E1D" w:rsidR="00CC46B2" w:rsidRPr="001F2C62" w:rsidRDefault="00CC46B2" w:rsidP="00F10CFC">
      <w:pPr>
        <w:jc w:val="both"/>
        <w:rPr>
          <w:rFonts w:cs="Poppins"/>
          <w:szCs w:val="24"/>
        </w:rPr>
      </w:pPr>
      <w:bookmarkStart w:id="20" w:name="_Toc208926863"/>
      <w:r w:rsidRPr="001F2C62">
        <w:rPr>
          <w:rFonts w:cs="Poppins"/>
          <w:szCs w:val="24"/>
        </w:rPr>
        <w:t xml:space="preserve">At Horizon Academy Trust we are committed to offering an inclusive and equitable curriculum to ensure the best possible progress for all of our pupils whatever their needs or abilities. We provide a supportive, positive learning environment and all staff are committed to the principle of equal worth to each child. The skill, enthusiasm and attitude of the class teacher is the key to effective learning for all children, but has greater </w:t>
      </w:r>
      <w:r w:rsidR="001F2C62" w:rsidRPr="001F2C62">
        <w:rPr>
          <w:rFonts w:cs="Poppins"/>
          <w:szCs w:val="24"/>
        </w:rPr>
        <w:t>s</w:t>
      </w:r>
      <w:r w:rsidRPr="001F2C62">
        <w:rPr>
          <w:rFonts w:cs="Poppins"/>
          <w:szCs w:val="24"/>
        </w:rPr>
        <w:t>ignificance for the SEND child who, more than most, needs considerable confidence and self-esteem in order to take full advantage of all that is on offer.</w:t>
      </w:r>
      <w:bookmarkEnd w:id="20"/>
    </w:p>
    <w:p w14:paraId="046BACFF" w14:textId="77777777" w:rsidR="00CC46B2" w:rsidRPr="003E6D56" w:rsidRDefault="00CC46B2" w:rsidP="00F10CFC">
      <w:pPr>
        <w:pStyle w:val="Heading1"/>
        <w:jc w:val="both"/>
        <w:rPr>
          <w:rFonts w:ascii="Poppins" w:eastAsia="Arial" w:hAnsi="Poppins" w:cs="Poppins"/>
          <w:b w:val="0"/>
          <w:bCs w:val="0"/>
          <w:sz w:val="24"/>
          <w:szCs w:val="24"/>
        </w:rPr>
      </w:pPr>
      <w:bookmarkStart w:id="21" w:name="_Toc208927495"/>
      <w:r w:rsidRPr="00377B38">
        <w:rPr>
          <w:rFonts w:ascii="Poppins" w:eastAsia="Arial" w:hAnsi="Poppins" w:cs="Poppins"/>
          <w:sz w:val="24"/>
          <w:szCs w:val="24"/>
        </w:rPr>
        <w:t>3</w:t>
      </w:r>
      <w:r w:rsidRPr="003E6D56">
        <w:rPr>
          <w:rFonts w:ascii="Poppins" w:eastAsia="Arial" w:hAnsi="Poppins" w:cs="Poppins"/>
          <w:b w:val="0"/>
          <w:bCs w:val="0"/>
          <w:sz w:val="24"/>
          <w:szCs w:val="24"/>
        </w:rPr>
        <w:t>.</w:t>
      </w:r>
      <w:r w:rsidRPr="003E6D56">
        <w:rPr>
          <w:rFonts w:ascii="Poppins" w:eastAsia="Arial" w:hAnsi="Poppins" w:cs="Poppins"/>
          <w:b w:val="0"/>
          <w:bCs w:val="0"/>
          <w:sz w:val="24"/>
          <w:szCs w:val="24"/>
        </w:rPr>
        <w:tab/>
      </w:r>
      <w:r w:rsidRPr="003E6D56">
        <w:rPr>
          <w:rFonts w:ascii="Poppins" w:hAnsi="Poppins" w:cs="Poppins"/>
          <w:sz w:val="24"/>
          <w:szCs w:val="24"/>
        </w:rPr>
        <w:t>SEND Staffing and roles</w:t>
      </w:r>
      <w:bookmarkEnd w:id="21"/>
    </w:p>
    <w:p w14:paraId="31D876F9" w14:textId="624B0C79" w:rsidR="00CC46B2" w:rsidRPr="001F2C62" w:rsidRDefault="00CC46B2" w:rsidP="00F10CFC">
      <w:pPr>
        <w:jc w:val="both"/>
        <w:rPr>
          <w:rFonts w:cs="Poppins"/>
          <w:szCs w:val="24"/>
        </w:rPr>
      </w:pPr>
      <w:bookmarkStart w:id="22" w:name="_Toc208926865"/>
      <w:r w:rsidRPr="001F2C62">
        <w:rPr>
          <w:rFonts w:cs="Poppins"/>
          <w:szCs w:val="24"/>
        </w:rPr>
        <w:t>Mrs H</w:t>
      </w:r>
      <w:r w:rsidR="00C6384A" w:rsidRPr="001F2C62">
        <w:rPr>
          <w:rFonts w:cs="Poppins"/>
          <w:szCs w:val="24"/>
        </w:rPr>
        <w:t>annah</w:t>
      </w:r>
      <w:r w:rsidRPr="001F2C62">
        <w:rPr>
          <w:rFonts w:cs="Poppins"/>
          <w:szCs w:val="24"/>
        </w:rPr>
        <w:t xml:space="preserve"> Chamberlain</w:t>
      </w:r>
      <w:r w:rsidR="00C6384A" w:rsidRPr="001F2C62">
        <w:rPr>
          <w:rFonts w:cs="Poppins"/>
          <w:szCs w:val="24"/>
        </w:rPr>
        <w:t xml:space="preserve"> is the</w:t>
      </w:r>
      <w:r w:rsidRPr="001F2C62">
        <w:rPr>
          <w:rFonts w:cs="Poppins"/>
          <w:szCs w:val="24"/>
        </w:rPr>
        <w:t xml:space="preserve"> SEND Lead</w:t>
      </w:r>
      <w:r w:rsidR="00C6384A" w:rsidRPr="001F2C62">
        <w:rPr>
          <w:rFonts w:cs="Poppins"/>
          <w:szCs w:val="24"/>
        </w:rPr>
        <w:t xml:space="preserve"> across the MAT</w:t>
      </w:r>
      <w:r w:rsidR="00304FD9" w:rsidRPr="001F2C62">
        <w:rPr>
          <w:rFonts w:cs="Poppins"/>
          <w:szCs w:val="24"/>
        </w:rPr>
        <w:t xml:space="preserve">, each school has a named Special Educational Needs Coordinator and a named SEND governor. Details of these school level </w:t>
      </w:r>
      <w:r w:rsidR="00DB7014" w:rsidRPr="001F2C62">
        <w:rPr>
          <w:rFonts w:cs="Poppins"/>
          <w:szCs w:val="24"/>
        </w:rPr>
        <w:t>roles can be found at appendix 2.</w:t>
      </w:r>
      <w:bookmarkEnd w:id="22"/>
    </w:p>
    <w:p w14:paraId="544697CD" w14:textId="77777777" w:rsidR="00CC46B2" w:rsidRPr="003E6D56" w:rsidRDefault="00CC46B2" w:rsidP="00F10CFC">
      <w:pPr>
        <w:pStyle w:val="Heading1"/>
        <w:jc w:val="both"/>
        <w:rPr>
          <w:rFonts w:ascii="Poppins" w:eastAsia="Arial" w:hAnsi="Poppins" w:cs="Poppins"/>
          <w:b w:val="0"/>
          <w:bCs w:val="0"/>
          <w:sz w:val="24"/>
          <w:szCs w:val="24"/>
        </w:rPr>
      </w:pPr>
      <w:bookmarkStart w:id="23" w:name="_Toc208927496"/>
      <w:r w:rsidRPr="00377B38">
        <w:rPr>
          <w:rFonts w:ascii="Poppins" w:eastAsia="Arial" w:hAnsi="Poppins" w:cs="Poppins"/>
          <w:sz w:val="24"/>
          <w:szCs w:val="24"/>
        </w:rPr>
        <w:t>4</w:t>
      </w:r>
      <w:r w:rsidRPr="003E6D56">
        <w:rPr>
          <w:rFonts w:ascii="Poppins" w:hAnsi="Poppins" w:cs="Poppins"/>
          <w:sz w:val="24"/>
          <w:szCs w:val="24"/>
        </w:rPr>
        <w:t>.</w:t>
      </w:r>
      <w:r w:rsidRPr="003E6D56">
        <w:rPr>
          <w:rFonts w:ascii="Poppins" w:hAnsi="Poppins" w:cs="Poppins"/>
          <w:sz w:val="24"/>
          <w:szCs w:val="24"/>
        </w:rPr>
        <w:tab/>
        <w:t>Definition of Special Educational Needs and Disabilities</w:t>
      </w:r>
      <w:bookmarkEnd w:id="23"/>
      <w:r w:rsidRPr="003E6D56">
        <w:rPr>
          <w:rFonts w:ascii="Poppins" w:hAnsi="Poppins" w:cs="Poppins"/>
          <w:sz w:val="24"/>
          <w:szCs w:val="24"/>
        </w:rPr>
        <w:t xml:space="preserve"> </w:t>
      </w:r>
    </w:p>
    <w:p w14:paraId="333A73D5" w14:textId="77777777" w:rsidR="00CC46B2" w:rsidRDefault="00CC46B2" w:rsidP="00F10CFC">
      <w:pPr>
        <w:jc w:val="both"/>
      </w:pPr>
      <w:bookmarkStart w:id="24" w:name="_Toc208926870"/>
      <w:r w:rsidRPr="003E6D56">
        <w:t>Children have special educational needs if they have a learning difficulty or disability which calls for special educational provision to be made for them. A child of compulsory school age has a learning difficulty or disability if he or she:</w:t>
      </w:r>
      <w:bookmarkEnd w:id="24"/>
      <w:r w:rsidRPr="003E6D56">
        <w:t xml:space="preserve"> </w:t>
      </w:r>
    </w:p>
    <w:p w14:paraId="64D342D7" w14:textId="77777777" w:rsidR="006B1754" w:rsidRPr="003E6D56" w:rsidRDefault="006B1754" w:rsidP="00F10CFC">
      <w:pPr>
        <w:jc w:val="both"/>
      </w:pPr>
    </w:p>
    <w:p w14:paraId="647A7C7B" w14:textId="77777777" w:rsidR="00CC46B2" w:rsidRPr="003E6D56" w:rsidRDefault="00CC46B2" w:rsidP="00F10CFC">
      <w:pPr>
        <w:ind w:left="720"/>
        <w:jc w:val="both"/>
      </w:pPr>
      <w:bookmarkStart w:id="25" w:name="_Toc208926871"/>
      <w:r w:rsidRPr="003E6D56">
        <w:t>a)</w:t>
      </w:r>
      <w:r w:rsidRPr="003E6D56">
        <w:tab/>
        <w:t>has a significantly greater difficulty in learning than the majority of others the same age;</w:t>
      </w:r>
      <w:bookmarkEnd w:id="25"/>
    </w:p>
    <w:p w14:paraId="4A066D2C" w14:textId="548150EF" w:rsidR="00CC46B2" w:rsidRPr="003E6D56" w:rsidRDefault="006B1754" w:rsidP="00F10CFC">
      <w:pPr>
        <w:ind w:left="720"/>
        <w:jc w:val="both"/>
      </w:pPr>
      <w:r>
        <w:t xml:space="preserve">                                                  </w:t>
      </w:r>
      <w:r w:rsidR="00CC46B2" w:rsidRPr="003E6D56">
        <w:t xml:space="preserve"> </w:t>
      </w:r>
      <w:bookmarkStart w:id="26" w:name="_Toc208926872"/>
      <w:r w:rsidR="00CC46B2" w:rsidRPr="003E6D56">
        <w:t>Or</w:t>
      </w:r>
      <w:bookmarkEnd w:id="26"/>
      <w:r w:rsidR="00CC46B2" w:rsidRPr="003E6D56">
        <w:t xml:space="preserve"> </w:t>
      </w:r>
    </w:p>
    <w:p w14:paraId="73971FCD" w14:textId="77777777" w:rsidR="00CC46B2" w:rsidRPr="003E6D56" w:rsidRDefault="00CC46B2" w:rsidP="00F10CFC">
      <w:pPr>
        <w:ind w:left="720"/>
        <w:jc w:val="both"/>
      </w:pPr>
      <w:bookmarkStart w:id="27" w:name="_Toc208926873"/>
      <w:r w:rsidRPr="003E6D56">
        <w:t>b)</w:t>
      </w:r>
      <w:r w:rsidRPr="003E6D56">
        <w:tab/>
        <w:t>has a disability which prevents or hinders him or her from making use of facilities of a kind generally provided for others of the same age in mainstream schools.</w:t>
      </w:r>
      <w:bookmarkEnd w:id="27"/>
    </w:p>
    <w:p w14:paraId="69DAA513" w14:textId="77777777" w:rsidR="00CC46B2" w:rsidRPr="003E6D56" w:rsidRDefault="00CC46B2" w:rsidP="00F10CFC">
      <w:pPr>
        <w:pStyle w:val="Heading1"/>
        <w:jc w:val="both"/>
        <w:rPr>
          <w:rFonts w:ascii="Poppins" w:eastAsia="Arial" w:hAnsi="Poppins" w:cs="Poppins"/>
          <w:b w:val="0"/>
          <w:bCs w:val="0"/>
          <w:sz w:val="24"/>
          <w:szCs w:val="24"/>
        </w:rPr>
      </w:pPr>
      <w:bookmarkStart w:id="28" w:name="_Toc208927497"/>
      <w:r w:rsidRPr="00377B38">
        <w:rPr>
          <w:rFonts w:ascii="Poppins" w:eastAsia="Arial" w:hAnsi="Poppins" w:cs="Poppins"/>
          <w:sz w:val="24"/>
          <w:szCs w:val="24"/>
        </w:rPr>
        <w:lastRenderedPageBreak/>
        <w:t>5.</w:t>
      </w:r>
      <w:r w:rsidRPr="003E6D56">
        <w:rPr>
          <w:rFonts w:ascii="Poppins" w:hAnsi="Poppins" w:cs="Poppins"/>
          <w:sz w:val="24"/>
          <w:szCs w:val="24"/>
        </w:rPr>
        <w:tab/>
        <w:t>Principles and objectives</w:t>
      </w:r>
      <w:bookmarkEnd w:id="28"/>
    </w:p>
    <w:p w14:paraId="03FBC23E" w14:textId="7DCAF94B" w:rsidR="00CC46B2" w:rsidRPr="003E6D56" w:rsidRDefault="00CC46B2" w:rsidP="00F10CFC">
      <w:pPr>
        <w:pStyle w:val="ListParagraph"/>
        <w:numPr>
          <w:ilvl w:val="0"/>
          <w:numId w:val="37"/>
        </w:numPr>
        <w:jc w:val="both"/>
      </w:pPr>
      <w:r w:rsidRPr="003E6D56">
        <w:t>To ensure that our duties, as set out in the SEND Code of Practice 2014 and The Equality Act 2010, are fully met to enable pupils with special educational needs to join in the</w:t>
      </w:r>
      <w:r w:rsidR="00C86B51" w:rsidRPr="001F2C62">
        <w:rPr>
          <w:b/>
          <w:bCs/>
        </w:rPr>
        <w:t xml:space="preserve"> </w:t>
      </w:r>
      <w:r w:rsidRPr="003E6D56">
        <w:t xml:space="preserve">normal activities of the school along with pupils who do not have special educational needs; </w:t>
      </w:r>
    </w:p>
    <w:p w14:paraId="37242BDC" w14:textId="764D315D" w:rsidR="00C86B51" w:rsidRPr="003E6D56" w:rsidRDefault="00CC46B2" w:rsidP="00F10CFC">
      <w:pPr>
        <w:pStyle w:val="ListParagraph"/>
        <w:numPr>
          <w:ilvl w:val="0"/>
          <w:numId w:val="37"/>
        </w:numPr>
        <w:jc w:val="both"/>
      </w:pPr>
      <w:r w:rsidRPr="003E6D56">
        <w:t xml:space="preserve">To ensure that all pupils gain access to a broad and balanced curriculum and have an equal opportunity to receive an education that is appropriate to their needs; </w:t>
      </w:r>
    </w:p>
    <w:p w14:paraId="667357F9" w14:textId="137ADBC6" w:rsidR="00C86B51" w:rsidRPr="001F2C62" w:rsidRDefault="00CC46B2" w:rsidP="00F10CFC">
      <w:pPr>
        <w:pStyle w:val="ListParagraph"/>
        <w:numPr>
          <w:ilvl w:val="0"/>
          <w:numId w:val="37"/>
        </w:numPr>
        <w:jc w:val="both"/>
        <w:rPr>
          <w:rFonts w:eastAsia="Arial"/>
        </w:rPr>
      </w:pPr>
      <w:r w:rsidRPr="001F2C62">
        <w:rPr>
          <w:rFonts w:eastAsia="Arial"/>
        </w:rPr>
        <w:t xml:space="preserve">To identify and assess the pupils with special educational needs and disabilities (SEND) as early as possible; </w:t>
      </w:r>
    </w:p>
    <w:p w14:paraId="313896BB" w14:textId="7E6D8CA1" w:rsidR="00C86B51" w:rsidRPr="001F2C62" w:rsidRDefault="00CC46B2" w:rsidP="00F10CFC">
      <w:pPr>
        <w:pStyle w:val="ListParagraph"/>
        <w:numPr>
          <w:ilvl w:val="0"/>
          <w:numId w:val="37"/>
        </w:numPr>
        <w:jc w:val="both"/>
        <w:rPr>
          <w:rFonts w:eastAsia="Arial"/>
        </w:rPr>
      </w:pPr>
      <w:r w:rsidRPr="001F2C62">
        <w:rPr>
          <w:rFonts w:eastAsia="Arial"/>
        </w:rPr>
        <w:t xml:space="preserve">To use our resources as efficiently and equitably as possible when assessing and meeting the special educational needs and disabilities of our pupils; </w:t>
      </w:r>
    </w:p>
    <w:p w14:paraId="7ADBC826" w14:textId="77777777" w:rsidR="00E22345" w:rsidRPr="001F2C62" w:rsidRDefault="00CC46B2" w:rsidP="00F10CFC">
      <w:pPr>
        <w:pStyle w:val="ListParagraph"/>
        <w:numPr>
          <w:ilvl w:val="0"/>
          <w:numId w:val="37"/>
        </w:numPr>
        <w:jc w:val="both"/>
        <w:rPr>
          <w:rFonts w:eastAsia="Arial"/>
        </w:rPr>
      </w:pPr>
      <w:r w:rsidRPr="001F2C62">
        <w:rPr>
          <w:rFonts w:eastAsia="Arial"/>
        </w:rPr>
        <w:t xml:space="preserve">To provide a graduated approach in order to match educational provision to pupils’ needs; </w:t>
      </w:r>
    </w:p>
    <w:p w14:paraId="30C1E43B" w14:textId="77777777" w:rsidR="00E22345" w:rsidRPr="001F2C62" w:rsidRDefault="00CC46B2" w:rsidP="00F10CFC">
      <w:pPr>
        <w:pStyle w:val="ListParagraph"/>
        <w:numPr>
          <w:ilvl w:val="0"/>
          <w:numId w:val="37"/>
        </w:numPr>
        <w:jc w:val="both"/>
        <w:rPr>
          <w:rFonts w:eastAsia="Arial"/>
        </w:rPr>
      </w:pPr>
      <w:r w:rsidRPr="001F2C62">
        <w:rPr>
          <w:rFonts w:eastAsia="Arial"/>
        </w:rPr>
        <w:t xml:space="preserve">To develop a partnership with parents/carers in order that their knowledge, views and experience can assist us in assessing and providing for their children; </w:t>
      </w:r>
    </w:p>
    <w:p w14:paraId="35F24FE6" w14:textId="77777777" w:rsidR="00E22345" w:rsidRPr="001F2C62" w:rsidRDefault="00CC46B2" w:rsidP="00F10CFC">
      <w:pPr>
        <w:pStyle w:val="ListParagraph"/>
        <w:numPr>
          <w:ilvl w:val="0"/>
          <w:numId w:val="37"/>
        </w:numPr>
        <w:jc w:val="both"/>
        <w:rPr>
          <w:rFonts w:eastAsia="Arial"/>
        </w:rPr>
      </w:pPr>
      <w:r w:rsidRPr="001F2C62">
        <w:rPr>
          <w:rFonts w:eastAsia="Arial"/>
        </w:rPr>
        <w:t xml:space="preserve">To take into account the ascertainable wishes of the pupils concerned and, whenever possible, directly involve them in decision making in order to provide more effectively for them </w:t>
      </w:r>
    </w:p>
    <w:p w14:paraId="44F67CC2" w14:textId="77777777" w:rsidR="00E22345" w:rsidRPr="001F2C62" w:rsidRDefault="00CC46B2" w:rsidP="00F10CFC">
      <w:pPr>
        <w:pStyle w:val="ListParagraph"/>
        <w:numPr>
          <w:ilvl w:val="0"/>
          <w:numId w:val="37"/>
        </w:numPr>
        <w:jc w:val="both"/>
        <w:rPr>
          <w:rFonts w:eastAsia="Arial"/>
        </w:rPr>
      </w:pPr>
      <w:r w:rsidRPr="001F2C62">
        <w:rPr>
          <w:rFonts w:eastAsia="Arial"/>
        </w:rPr>
        <w:t xml:space="preserve">To ensure effective collaboration with Local Authority (LA) services, health services and social services in order to take effective action on behalf of pupils with special educational needs and disabilities; </w:t>
      </w:r>
    </w:p>
    <w:p w14:paraId="118AAFD2" w14:textId="77777777" w:rsidR="00343381" w:rsidRPr="001F2C62" w:rsidRDefault="00CC46B2" w:rsidP="00F10CFC">
      <w:pPr>
        <w:pStyle w:val="ListParagraph"/>
        <w:numPr>
          <w:ilvl w:val="0"/>
          <w:numId w:val="37"/>
        </w:numPr>
        <w:jc w:val="both"/>
        <w:rPr>
          <w:rFonts w:eastAsia="Arial"/>
        </w:rPr>
      </w:pPr>
      <w:r w:rsidRPr="001F2C62">
        <w:rPr>
          <w:rFonts w:eastAsia="Arial"/>
        </w:rPr>
        <w:t xml:space="preserve">To ensure that all staff are aware of their responsibilities towards pupils with special educational needs and disabilities and are able to exercise them; </w:t>
      </w:r>
    </w:p>
    <w:p w14:paraId="0E5AE428" w14:textId="77777777" w:rsidR="00DA20FE" w:rsidRPr="001F2C62" w:rsidRDefault="00CC46B2" w:rsidP="00F10CFC">
      <w:pPr>
        <w:pStyle w:val="ListParagraph"/>
        <w:numPr>
          <w:ilvl w:val="0"/>
          <w:numId w:val="37"/>
        </w:numPr>
        <w:jc w:val="both"/>
        <w:rPr>
          <w:rFonts w:eastAsia="Arial"/>
        </w:rPr>
      </w:pPr>
      <w:r w:rsidRPr="001F2C62">
        <w:rPr>
          <w:rFonts w:eastAsia="Arial"/>
        </w:rPr>
        <w:t>To monitor our effectiveness in achieving the above objectives.</w:t>
      </w:r>
    </w:p>
    <w:p w14:paraId="15A90C23" w14:textId="77777777" w:rsidR="00DA20FE" w:rsidRPr="003E6D56" w:rsidRDefault="00CC46B2" w:rsidP="00F10CFC">
      <w:pPr>
        <w:pStyle w:val="Heading1"/>
        <w:jc w:val="both"/>
        <w:rPr>
          <w:rFonts w:ascii="Poppins" w:hAnsi="Poppins" w:cs="Poppins"/>
          <w:sz w:val="24"/>
          <w:szCs w:val="24"/>
        </w:rPr>
      </w:pPr>
      <w:bookmarkStart w:id="29" w:name="_Toc208927498"/>
      <w:r w:rsidRPr="003E6D56">
        <w:rPr>
          <w:rFonts w:ascii="Poppins" w:eastAsia="Arial" w:hAnsi="Poppins" w:cs="Poppins"/>
          <w:sz w:val="24"/>
          <w:szCs w:val="24"/>
        </w:rPr>
        <w:t>6.</w:t>
      </w:r>
      <w:r w:rsidRPr="003E6D56">
        <w:rPr>
          <w:rFonts w:ascii="Poppins" w:eastAsia="Arial" w:hAnsi="Poppins" w:cs="Poppins"/>
          <w:sz w:val="24"/>
          <w:szCs w:val="24"/>
        </w:rPr>
        <w:tab/>
      </w:r>
      <w:r w:rsidRPr="003E6D56">
        <w:rPr>
          <w:rFonts w:ascii="Poppins" w:hAnsi="Poppins" w:cs="Poppins"/>
          <w:sz w:val="24"/>
          <w:szCs w:val="24"/>
        </w:rPr>
        <w:t>The role of the Special Educational Needs Co-ordinator (SENCo)</w:t>
      </w:r>
      <w:bookmarkEnd w:id="29"/>
    </w:p>
    <w:p w14:paraId="1BCA1759" w14:textId="5C96863F" w:rsidR="00CC46B2" w:rsidRPr="003E6D56" w:rsidRDefault="00DA20FE" w:rsidP="00F10CFC">
      <w:pPr>
        <w:jc w:val="both"/>
      </w:pPr>
      <w:bookmarkStart w:id="30" w:name="_Toc208926876"/>
      <w:r w:rsidRPr="003E6D56">
        <w:t>T</w:t>
      </w:r>
      <w:r w:rsidR="00CC46B2" w:rsidRPr="003E6D56">
        <w:t>he SENCo’s responsibilities include:</w:t>
      </w:r>
      <w:bookmarkEnd w:id="30"/>
      <w:r w:rsidR="00CC46B2" w:rsidRPr="003E6D56">
        <w:t xml:space="preserve"> </w:t>
      </w:r>
    </w:p>
    <w:p w14:paraId="32EE6B1A" w14:textId="1EF8B012"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overseeing the </w:t>
      </w:r>
      <w:r w:rsidR="00DA20FE" w:rsidRPr="003E6D56">
        <w:rPr>
          <w:rFonts w:eastAsia="Arial" w:cs="Poppins"/>
          <w:szCs w:val="24"/>
        </w:rPr>
        <w:t>day-to-day</w:t>
      </w:r>
      <w:r w:rsidRPr="003E6D56">
        <w:rPr>
          <w:rFonts w:eastAsia="Arial" w:cs="Poppins"/>
          <w:szCs w:val="24"/>
        </w:rPr>
        <w:t xml:space="preserve"> operation of the school’s SEND policy </w:t>
      </w:r>
    </w:p>
    <w:p w14:paraId="7F8FA001" w14:textId="706CE9B7"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co-ordinating provision for children with special educational needs </w:t>
      </w:r>
    </w:p>
    <w:p w14:paraId="43FA4538" w14:textId="79C2F926"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liaising with the relevant designated teacher where a looked after pupil has SEND needs</w:t>
      </w:r>
    </w:p>
    <w:p w14:paraId="733E3CBF" w14:textId="07A1C6C2"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advising on the graduated approach to providing SEND support </w:t>
      </w:r>
    </w:p>
    <w:p w14:paraId="35AD6F90" w14:textId="55F3709C"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advising on the deployment of the school’s delegated budget and other resources to meet pupils’ needs effectively </w:t>
      </w:r>
    </w:p>
    <w:p w14:paraId="599DAAAC" w14:textId="206D3619"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liaising with parents of pupils with SEND </w:t>
      </w:r>
    </w:p>
    <w:p w14:paraId="10A96DA4" w14:textId="423A88E5"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liaising with early years providers, other schools, educational psychologists, health and social care professionals and independent or voluntary bodies </w:t>
      </w:r>
    </w:p>
    <w:p w14:paraId="4EDFE84C" w14:textId="2C3F90F0"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being a key point of contact with external agencies, especially the local authority and its support services </w:t>
      </w:r>
    </w:p>
    <w:p w14:paraId="7EDF7C87" w14:textId="5538E486"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liaising with potential next providers of education to ensure a pupil and their parents are informed about options and a smooth transition is planned </w:t>
      </w:r>
    </w:p>
    <w:p w14:paraId="5EB94DD6" w14:textId="6391CA23"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lastRenderedPageBreak/>
        <w:t xml:space="preserve">working with the head teacher and school governors to ensure that the school meets its responsibilities under the Equality Act (2010) with regard to reasonable adjustment and access arrangements </w:t>
      </w:r>
    </w:p>
    <w:p w14:paraId="05EC0242" w14:textId="77777777"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ensuring that the school keeps the records of all pupils with SEND up to date </w:t>
      </w:r>
    </w:p>
    <w:p w14:paraId="4A1F4696" w14:textId="2742F23A"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ensuring children with SEND are making progress through the use of pupil tracking and data analysis </w:t>
      </w:r>
    </w:p>
    <w:p w14:paraId="2CE3D391" w14:textId="6F7745D1"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liaising with coordinators of other curriculum areas to ensure that children with SEN have full access to their curriculum area </w:t>
      </w:r>
    </w:p>
    <w:p w14:paraId="3B382ACE" w14:textId="1CBCB16D"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 xml:space="preserve">attend CPD relevant to their development of the role and feedback relevant information when necessary </w:t>
      </w:r>
    </w:p>
    <w:p w14:paraId="45117DE6" w14:textId="3446EBBC" w:rsidR="00CC46B2" w:rsidRPr="003E6D56" w:rsidRDefault="00CC46B2" w:rsidP="00F10CFC">
      <w:pPr>
        <w:pStyle w:val="ListParagraph"/>
        <w:numPr>
          <w:ilvl w:val="0"/>
          <w:numId w:val="36"/>
        </w:numPr>
        <w:jc w:val="both"/>
        <w:rPr>
          <w:rFonts w:eastAsia="Arial" w:cs="Poppins"/>
          <w:szCs w:val="24"/>
        </w:rPr>
      </w:pPr>
      <w:r w:rsidRPr="003E6D56">
        <w:rPr>
          <w:rFonts w:eastAsia="Arial" w:cs="Poppins"/>
          <w:szCs w:val="24"/>
        </w:rPr>
        <w:t>Make staff aware of, arrange and deliver training relevant to their own role in the development of SEND</w:t>
      </w:r>
    </w:p>
    <w:p w14:paraId="4B17A81C" w14:textId="77777777" w:rsidR="00CC46B2" w:rsidRPr="003E6D56" w:rsidRDefault="00CC46B2" w:rsidP="00F10CFC">
      <w:pPr>
        <w:pStyle w:val="Heading1"/>
        <w:jc w:val="both"/>
        <w:rPr>
          <w:rFonts w:ascii="Poppins" w:eastAsia="Arial" w:hAnsi="Poppins" w:cs="Poppins"/>
          <w:b w:val="0"/>
          <w:bCs w:val="0"/>
          <w:sz w:val="24"/>
          <w:szCs w:val="24"/>
        </w:rPr>
      </w:pPr>
      <w:bookmarkStart w:id="31" w:name="_Toc208927499"/>
      <w:r w:rsidRPr="003E6D56">
        <w:rPr>
          <w:rFonts w:ascii="Poppins" w:eastAsia="Arial" w:hAnsi="Poppins" w:cs="Poppins"/>
          <w:sz w:val="24"/>
          <w:szCs w:val="24"/>
        </w:rPr>
        <w:t>7</w:t>
      </w:r>
      <w:r w:rsidRPr="003E6D56">
        <w:rPr>
          <w:rFonts w:ascii="Poppins" w:eastAsia="Arial" w:hAnsi="Poppins" w:cs="Poppins"/>
          <w:b w:val="0"/>
          <w:bCs w:val="0"/>
          <w:sz w:val="24"/>
          <w:szCs w:val="24"/>
        </w:rPr>
        <w:t>.</w:t>
      </w:r>
      <w:r w:rsidRPr="003E6D56">
        <w:rPr>
          <w:rFonts w:ascii="Poppins" w:eastAsia="Arial" w:hAnsi="Poppins" w:cs="Poppins"/>
          <w:b w:val="0"/>
          <w:bCs w:val="0"/>
          <w:sz w:val="24"/>
          <w:szCs w:val="24"/>
        </w:rPr>
        <w:tab/>
      </w:r>
      <w:r w:rsidRPr="003E6D56">
        <w:rPr>
          <w:rFonts w:ascii="Poppins" w:hAnsi="Poppins" w:cs="Poppins"/>
          <w:sz w:val="24"/>
          <w:szCs w:val="24"/>
        </w:rPr>
        <w:t>Admissions Policy</w:t>
      </w:r>
      <w:bookmarkEnd w:id="31"/>
      <w:r w:rsidRPr="003E6D56">
        <w:rPr>
          <w:rFonts w:ascii="Poppins" w:hAnsi="Poppins" w:cs="Poppins"/>
          <w:sz w:val="24"/>
          <w:szCs w:val="24"/>
        </w:rPr>
        <w:t xml:space="preserve"> </w:t>
      </w:r>
    </w:p>
    <w:p w14:paraId="659925EB" w14:textId="4C1D784F" w:rsidR="00CC46B2" w:rsidRPr="003E6D56" w:rsidRDefault="00CC46B2" w:rsidP="00F10CFC">
      <w:pPr>
        <w:jc w:val="both"/>
      </w:pPr>
      <w:bookmarkStart w:id="32" w:name="_Toc208926878"/>
      <w:r w:rsidRPr="003E6D56">
        <w:t>The</w:t>
      </w:r>
      <w:r w:rsidR="00FE4456" w:rsidRPr="003E6D56">
        <w:rPr>
          <w:b/>
          <w:bCs/>
        </w:rPr>
        <w:t xml:space="preserve"> </w:t>
      </w:r>
      <w:r w:rsidR="00FE4456" w:rsidRPr="00F10CFC">
        <w:t>Horizon Academy Trust</w:t>
      </w:r>
      <w:r w:rsidRPr="003E6D56">
        <w:t xml:space="preserve"> admissions policy has due regard for the guidance in the</w:t>
      </w:r>
      <w:r w:rsidR="00FE4456" w:rsidRPr="003E6D56">
        <w:rPr>
          <w:b/>
          <w:bCs/>
        </w:rPr>
        <w:t xml:space="preserve"> </w:t>
      </w:r>
      <w:r w:rsidRPr="003E6D56">
        <w:t>Equality Act 2010. Please see the Admissions Policy for further guidance.</w:t>
      </w:r>
      <w:bookmarkEnd w:id="32"/>
      <w:r w:rsidRPr="003E6D56">
        <w:t xml:space="preserve"> </w:t>
      </w:r>
    </w:p>
    <w:p w14:paraId="3F5089DA" w14:textId="77777777" w:rsidR="00CC46B2" w:rsidRPr="003E6D56" w:rsidRDefault="00CC46B2" w:rsidP="00F10CFC">
      <w:pPr>
        <w:pStyle w:val="Heading1"/>
        <w:jc w:val="both"/>
        <w:rPr>
          <w:rFonts w:ascii="Poppins" w:eastAsia="Arial" w:hAnsi="Poppins" w:cs="Poppins"/>
          <w:b w:val="0"/>
          <w:bCs w:val="0"/>
          <w:sz w:val="24"/>
          <w:szCs w:val="24"/>
        </w:rPr>
      </w:pPr>
      <w:bookmarkStart w:id="33" w:name="_Toc208927500"/>
      <w:r w:rsidRPr="003E6D56">
        <w:rPr>
          <w:rFonts w:ascii="Poppins" w:eastAsia="Arial" w:hAnsi="Poppins" w:cs="Poppins"/>
          <w:sz w:val="24"/>
          <w:szCs w:val="24"/>
        </w:rPr>
        <w:t>8</w:t>
      </w:r>
      <w:r w:rsidRPr="003E6D56">
        <w:rPr>
          <w:rFonts w:ascii="Poppins" w:eastAsia="Arial" w:hAnsi="Poppins" w:cs="Poppins"/>
          <w:b w:val="0"/>
          <w:bCs w:val="0"/>
          <w:sz w:val="24"/>
          <w:szCs w:val="24"/>
        </w:rPr>
        <w:t>.</w:t>
      </w:r>
      <w:r w:rsidRPr="003E6D56">
        <w:rPr>
          <w:rFonts w:ascii="Poppins" w:eastAsia="Arial" w:hAnsi="Poppins" w:cs="Poppins"/>
          <w:b w:val="0"/>
          <w:bCs w:val="0"/>
          <w:sz w:val="24"/>
          <w:szCs w:val="24"/>
        </w:rPr>
        <w:tab/>
      </w:r>
      <w:r w:rsidRPr="003E6D56">
        <w:rPr>
          <w:rFonts w:ascii="Poppins" w:hAnsi="Poppins" w:cs="Poppins"/>
          <w:sz w:val="24"/>
          <w:szCs w:val="24"/>
        </w:rPr>
        <w:t>Identification, Assessment and Monitoring</w:t>
      </w:r>
      <w:bookmarkEnd w:id="33"/>
      <w:r w:rsidRPr="003E6D56">
        <w:rPr>
          <w:rFonts w:ascii="Poppins" w:hAnsi="Poppins" w:cs="Poppins"/>
          <w:sz w:val="24"/>
          <w:szCs w:val="24"/>
        </w:rPr>
        <w:t xml:space="preserve"> </w:t>
      </w:r>
    </w:p>
    <w:p w14:paraId="0FC5561A" w14:textId="77777777" w:rsidR="00CC46B2" w:rsidRPr="003E6D56" w:rsidRDefault="00CC46B2" w:rsidP="00F10CFC">
      <w:pPr>
        <w:pStyle w:val="Heading1"/>
        <w:jc w:val="both"/>
        <w:rPr>
          <w:rFonts w:ascii="Poppins" w:eastAsia="Arial" w:hAnsi="Poppins" w:cs="Poppins"/>
          <w:sz w:val="24"/>
          <w:szCs w:val="24"/>
        </w:rPr>
      </w:pPr>
      <w:bookmarkStart w:id="34" w:name="_Toc208926880"/>
      <w:bookmarkStart w:id="35" w:name="_Toc208927501"/>
      <w:r w:rsidRPr="003E6D56">
        <w:rPr>
          <w:rFonts w:ascii="Poppins" w:eastAsia="Arial" w:hAnsi="Poppins" w:cs="Poppins"/>
          <w:sz w:val="24"/>
          <w:szCs w:val="24"/>
        </w:rPr>
        <w:t>Identification</w:t>
      </w:r>
      <w:bookmarkEnd w:id="34"/>
      <w:bookmarkEnd w:id="35"/>
      <w:r w:rsidRPr="003E6D56">
        <w:rPr>
          <w:rFonts w:ascii="Poppins" w:eastAsia="Arial" w:hAnsi="Poppins" w:cs="Poppins"/>
          <w:sz w:val="24"/>
          <w:szCs w:val="24"/>
        </w:rPr>
        <w:t xml:space="preserve"> </w:t>
      </w:r>
    </w:p>
    <w:p w14:paraId="2084D81F" w14:textId="77777777" w:rsidR="00CC46B2" w:rsidRPr="003E6D56" w:rsidRDefault="00CC46B2" w:rsidP="00F10CFC">
      <w:pPr>
        <w:jc w:val="both"/>
      </w:pPr>
      <w:bookmarkStart w:id="36" w:name="_Toc208926881"/>
      <w:r w:rsidRPr="003E6D56">
        <w:t>Early identification of SEND is vitally important and the school makes every effort to identify these needs. Identification is achieved through any of the following means:</w:t>
      </w:r>
      <w:bookmarkEnd w:id="36"/>
      <w:r w:rsidRPr="003E6D56">
        <w:t xml:space="preserve"> </w:t>
      </w:r>
    </w:p>
    <w:p w14:paraId="2363EB57" w14:textId="77777777" w:rsidR="00CC46B2" w:rsidRPr="003E6D56" w:rsidRDefault="00CC46B2" w:rsidP="00F10CFC">
      <w:pPr>
        <w:ind w:left="720"/>
        <w:jc w:val="both"/>
      </w:pPr>
      <w:bookmarkStart w:id="37" w:name="_Toc208926882"/>
      <w:r w:rsidRPr="003E6D56">
        <w:t>• contact with parents who express concern over their child’s progress</w:t>
      </w:r>
      <w:bookmarkEnd w:id="37"/>
      <w:r w:rsidRPr="003E6D56">
        <w:t xml:space="preserve"> </w:t>
      </w:r>
    </w:p>
    <w:p w14:paraId="4B48266C" w14:textId="77777777" w:rsidR="00CC46B2" w:rsidRPr="003E6D56" w:rsidRDefault="00CC46B2" w:rsidP="00F10CFC">
      <w:pPr>
        <w:ind w:left="720"/>
        <w:jc w:val="both"/>
      </w:pPr>
      <w:bookmarkStart w:id="38" w:name="_Toc208926883"/>
      <w:r w:rsidRPr="003E6D56">
        <w:t>• classroom monitoring and observation by the class teacher, SENCo or external professionals</w:t>
      </w:r>
      <w:bookmarkEnd w:id="38"/>
      <w:r w:rsidRPr="003E6D56">
        <w:t xml:space="preserve"> </w:t>
      </w:r>
    </w:p>
    <w:p w14:paraId="29F6D175" w14:textId="77777777" w:rsidR="00CC46B2" w:rsidRPr="003E6D56" w:rsidRDefault="00CC46B2" w:rsidP="00F10CFC">
      <w:pPr>
        <w:ind w:left="720"/>
        <w:jc w:val="both"/>
      </w:pPr>
      <w:bookmarkStart w:id="39" w:name="_Toc208926884"/>
      <w:r w:rsidRPr="003E6D56">
        <w:t>• use of standardised tests taken throughout the school</w:t>
      </w:r>
      <w:bookmarkEnd w:id="39"/>
      <w:r w:rsidRPr="003E6D56">
        <w:t xml:space="preserve"> </w:t>
      </w:r>
    </w:p>
    <w:p w14:paraId="7CCE2F45" w14:textId="77777777" w:rsidR="00CC46B2" w:rsidRPr="003E6D56" w:rsidRDefault="00CC46B2" w:rsidP="00F10CFC">
      <w:pPr>
        <w:ind w:left="720"/>
        <w:jc w:val="both"/>
      </w:pPr>
      <w:bookmarkStart w:id="40" w:name="_Toc208926885"/>
      <w:r w:rsidRPr="003E6D56">
        <w:t>• results of National Curriculum testing</w:t>
      </w:r>
      <w:bookmarkEnd w:id="40"/>
      <w:r w:rsidRPr="003E6D56">
        <w:t xml:space="preserve"> </w:t>
      </w:r>
    </w:p>
    <w:p w14:paraId="0CF86BFF" w14:textId="77777777" w:rsidR="00CC46B2" w:rsidRPr="003E6D56" w:rsidRDefault="00CC46B2" w:rsidP="00F10CFC">
      <w:pPr>
        <w:ind w:left="720"/>
        <w:jc w:val="both"/>
      </w:pPr>
      <w:bookmarkStart w:id="41" w:name="_Toc208926886"/>
      <w:r w:rsidRPr="003E6D56">
        <w:t>• other assessments made by the class teacher or SENCo</w:t>
      </w:r>
      <w:bookmarkEnd w:id="41"/>
      <w:r w:rsidRPr="003E6D56">
        <w:t xml:space="preserve"> </w:t>
      </w:r>
    </w:p>
    <w:p w14:paraId="3153C7EA" w14:textId="77777777" w:rsidR="00CC46B2" w:rsidRPr="003E6D56" w:rsidRDefault="00CC46B2" w:rsidP="00F10CFC">
      <w:pPr>
        <w:ind w:left="720"/>
        <w:jc w:val="both"/>
      </w:pPr>
      <w:bookmarkStart w:id="42" w:name="_Toc208926887"/>
      <w:r w:rsidRPr="003E6D56">
        <w:t>• use of transfer records</w:t>
      </w:r>
      <w:bookmarkEnd w:id="42"/>
      <w:r w:rsidRPr="003E6D56">
        <w:t xml:space="preserve"> </w:t>
      </w:r>
    </w:p>
    <w:p w14:paraId="76293146" w14:textId="77777777" w:rsidR="00CC46B2" w:rsidRPr="003E6D56" w:rsidRDefault="00CC46B2" w:rsidP="00F10CFC">
      <w:pPr>
        <w:pStyle w:val="Heading1"/>
        <w:jc w:val="both"/>
        <w:rPr>
          <w:rFonts w:ascii="Poppins" w:eastAsia="Arial" w:hAnsi="Poppins" w:cs="Poppins"/>
          <w:sz w:val="24"/>
          <w:szCs w:val="24"/>
        </w:rPr>
      </w:pPr>
      <w:bookmarkStart w:id="43" w:name="_Toc208926888"/>
      <w:bookmarkStart w:id="44" w:name="_Toc208927502"/>
      <w:r w:rsidRPr="003E6D56">
        <w:rPr>
          <w:rFonts w:ascii="Poppins" w:eastAsia="Arial" w:hAnsi="Poppins" w:cs="Poppins"/>
          <w:sz w:val="24"/>
          <w:szCs w:val="24"/>
        </w:rPr>
        <w:t>Assessment and Monitoring</w:t>
      </w:r>
      <w:bookmarkEnd w:id="43"/>
      <w:bookmarkEnd w:id="44"/>
      <w:r w:rsidRPr="003E6D56">
        <w:rPr>
          <w:rFonts w:ascii="Poppins" w:eastAsia="Arial" w:hAnsi="Poppins" w:cs="Poppins"/>
          <w:sz w:val="24"/>
          <w:szCs w:val="24"/>
        </w:rPr>
        <w:t xml:space="preserve"> </w:t>
      </w:r>
    </w:p>
    <w:p w14:paraId="25543F65" w14:textId="5DD2F169" w:rsidR="00CC46B2" w:rsidRPr="003E6D56" w:rsidRDefault="00CC46B2" w:rsidP="00F10CFC">
      <w:pPr>
        <w:jc w:val="both"/>
        <w:rPr>
          <w:rFonts w:cs="Poppins"/>
          <w:szCs w:val="24"/>
        </w:rPr>
      </w:pPr>
      <w:r w:rsidRPr="003E6D56">
        <w:rPr>
          <w:rFonts w:eastAsia="Arial" w:cs="Poppins"/>
          <w:szCs w:val="24"/>
        </w:rPr>
        <w:t xml:space="preserve">The school closely monitors the progress of all pupils, including those with special educational needs. The effectiveness of the provision for these pupils is evaluated at least termly, by ensuring that they make adequate progress against set targets. Progress, both academically and where appropriate socially, will be reviewed by class teachers in collaboration with parents, the SENCo and the pupils themselves to ensure targets remain focused on the needs of the child. Targets and individual needs will be presented using a One Page Profile (OPP) and an Individual Provision Map (IPM), a copy of both will be offered to parents/ carers when updated.  These documents form </w:t>
      </w:r>
      <w:r w:rsidR="00DA20FE" w:rsidRPr="003E6D56">
        <w:rPr>
          <w:rFonts w:eastAsia="Arial" w:cs="Poppins"/>
          <w:szCs w:val="24"/>
        </w:rPr>
        <w:t xml:space="preserve">the </w:t>
      </w:r>
      <w:r w:rsidRPr="003E6D56">
        <w:rPr>
          <w:rFonts w:cs="Poppins"/>
          <w:szCs w:val="24"/>
        </w:rPr>
        <w:t>child’s Individual Education Plan to support their specific educational needs.  Reviews will usually be held face-to-face but may also take place virtually.</w:t>
      </w:r>
    </w:p>
    <w:p w14:paraId="263B8A5A" w14:textId="77777777" w:rsidR="00DA20FE" w:rsidRPr="003E6D56" w:rsidRDefault="00DA20FE" w:rsidP="00F10CFC">
      <w:pPr>
        <w:jc w:val="both"/>
        <w:rPr>
          <w:rFonts w:eastAsia="Arial" w:cs="Poppins"/>
          <w:szCs w:val="24"/>
        </w:rPr>
      </w:pPr>
    </w:p>
    <w:p w14:paraId="2C10CE00" w14:textId="77777777" w:rsidR="00CC46B2" w:rsidRPr="003E6D56" w:rsidRDefault="00CC46B2" w:rsidP="00F10CFC">
      <w:pPr>
        <w:jc w:val="both"/>
        <w:rPr>
          <w:rFonts w:eastAsia="Arial" w:cs="Poppins"/>
          <w:szCs w:val="24"/>
        </w:rPr>
      </w:pPr>
      <w:r w:rsidRPr="003E6D56">
        <w:rPr>
          <w:rFonts w:eastAsia="Arial" w:cs="Poppins"/>
          <w:szCs w:val="24"/>
        </w:rPr>
        <w:lastRenderedPageBreak/>
        <w:t xml:space="preserve">Monitoring the effectiveness of intervention strategies is an integral part of the review process that is judged by the success of the individual targets set. Time is allocated during each term to monitor the delivery of interventions to ensure they are effective. </w:t>
      </w:r>
    </w:p>
    <w:p w14:paraId="0636AC3E" w14:textId="3FD1576D" w:rsidR="00CC46B2" w:rsidRPr="003E6D56" w:rsidRDefault="00CC46B2" w:rsidP="00F10CFC">
      <w:pPr>
        <w:jc w:val="both"/>
        <w:rPr>
          <w:rFonts w:eastAsia="Arial" w:cs="Poppins"/>
          <w:szCs w:val="24"/>
        </w:rPr>
      </w:pPr>
      <w:r w:rsidRPr="003E6D56">
        <w:rPr>
          <w:rFonts w:eastAsia="Arial" w:cs="Poppins"/>
          <w:szCs w:val="24"/>
        </w:rPr>
        <w:t>The SENCo tracks the progress of pupils with SEND in both Maths and English termly as well as annually and produces a report. Ongoing provision and support is also shared with Governors as an agenda item each term.</w:t>
      </w:r>
    </w:p>
    <w:p w14:paraId="7A7A89CE" w14:textId="77777777" w:rsidR="00CC46B2" w:rsidRPr="003E6D56" w:rsidRDefault="00CC46B2" w:rsidP="00F10CFC">
      <w:pPr>
        <w:pStyle w:val="Heading1"/>
        <w:jc w:val="both"/>
        <w:rPr>
          <w:rFonts w:ascii="Poppins" w:eastAsia="Arial" w:hAnsi="Poppins" w:cs="Poppins"/>
          <w:b w:val="0"/>
          <w:bCs w:val="0"/>
          <w:sz w:val="24"/>
          <w:szCs w:val="24"/>
        </w:rPr>
      </w:pPr>
      <w:bookmarkStart w:id="45" w:name="_Toc208927503"/>
      <w:r w:rsidRPr="003E6D56">
        <w:rPr>
          <w:rFonts w:ascii="Poppins" w:eastAsia="Arial" w:hAnsi="Poppins" w:cs="Poppins"/>
          <w:sz w:val="24"/>
          <w:szCs w:val="24"/>
        </w:rPr>
        <w:t>9</w:t>
      </w:r>
      <w:r w:rsidRPr="003E6D56">
        <w:rPr>
          <w:rFonts w:ascii="Poppins" w:eastAsia="Arial" w:hAnsi="Poppins" w:cs="Poppins"/>
          <w:b w:val="0"/>
          <w:bCs w:val="0"/>
          <w:sz w:val="24"/>
          <w:szCs w:val="24"/>
        </w:rPr>
        <w:t>.</w:t>
      </w:r>
      <w:r w:rsidRPr="003E6D56">
        <w:rPr>
          <w:rFonts w:ascii="Poppins" w:eastAsia="Arial" w:hAnsi="Poppins" w:cs="Poppins"/>
          <w:b w:val="0"/>
          <w:bCs w:val="0"/>
          <w:sz w:val="24"/>
          <w:szCs w:val="24"/>
        </w:rPr>
        <w:tab/>
      </w:r>
      <w:r w:rsidRPr="003E6D56">
        <w:rPr>
          <w:rFonts w:ascii="Poppins" w:hAnsi="Poppins" w:cs="Poppins"/>
          <w:sz w:val="24"/>
          <w:szCs w:val="24"/>
        </w:rPr>
        <w:t>Meeting communication with Stakeholders</w:t>
      </w:r>
      <w:bookmarkEnd w:id="45"/>
    </w:p>
    <w:p w14:paraId="56199DE1" w14:textId="774137CE" w:rsidR="00CC46B2" w:rsidRPr="003E6D56" w:rsidRDefault="00CC46B2" w:rsidP="00F10CFC">
      <w:pPr>
        <w:jc w:val="both"/>
      </w:pPr>
      <w:bookmarkStart w:id="46" w:name="_Toc208926890"/>
      <w:r w:rsidRPr="003E6D56">
        <w:t>If a referral to an external service is agreed (including outreach referrals, or referrals relating to ASD and ADHD), this will be completed within 15 working days of the decision to refer. Concerns about a child’s needs should first be raised with the class teacher. If further support is required, concerns will then be shared with the SENCo. Parents and carers are welcome to request a meeting with either the class teacher or SENCo, which can be arranged through the school’s admin team. Meetings will be aimed to be scheduled within 15 working days of the request.</w:t>
      </w:r>
      <w:bookmarkEnd w:id="46"/>
    </w:p>
    <w:p w14:paraId="2FCA9841" w14:textId="77777777" w:rsidR="00CC46B2" w:rsidRPr="003E6D56" w:rsidRDefault="00CC46B2" w:rsidP="00F10CFC">
      <w:pPr>
        <w:pStyle w:val="Heading1"/>
        <w:jc w:val="both"/>
        <w:rPr>
          <w:rFonts w:ascii="Poppins" w:eastAsia="Arial" w:hAnsi="Poppins" w:cs="Poppins"/>
          <w:b w:val="0"/>
          <w:bCs w:val="0"/>
          <w:sz w:val="24"/>
          <w:szCs w:val="24"/>
        </w:rPr>
      </w:pPr>
      <w:bookmarkStart w:id="47" w:name="_Toc208927504"/>
      <w:r w:rsidRPr="003E6D56">
        <w:rPr>
          <w:rFonts w:ascii="Poppins" w:eastAsia="Arial" w:hAnsi="Poppins" w:cs="Poppins"/>
          <w:sz w:val="24"/>
          <w:szCs w:val="24"/>
        </w:rPr>
        <w:t>10</w:t>
      </w:r>
      <w:r w:rsidRPr="003E6D56">
        <w:rPr>
          <w:rFonts w:ascii="Poppins" w:eastAsia="Arial" w:hAnsi="Poppins" w:cs="Poppins"/>
          <w:b w:val="0"/>
          <w:bCs w:val="0"/>
          <w:sz w:val="24"/>
          <w:szCs w:val="24"/>
        </w:rPr>
        <w:t>.</w:t>
      </w:r>
      <w:r w:rsidRPr="003E6D56">
        <w:rPr>
          <w:rFonts w:ascii="Poppins" w:eastAsia="Arial" w:hAnsi="Poppins" w:cs="Poppins"/>
          <w:b w:val="0"/>
          <w:bCs w:val="0"/>
          <w:sz w:val="24"/>
          <w:szCs w:val="24"/>
        </w:rPr>
        <w:tab/>
      </w:r>
      <w:r w:rsidRPr="003E6D56">
        <w:rPr>
          <w:rFonts w:ascii="Poppins" w:hAnsi="Poppins" w:cs="Poppins"/>
          <w:sz w:val="24"/>
          <w:szCs w:val="24"/>
        </w:rPr>
        <w:t>The Stages – A Graduated Response</w:t>
      </w:r>
      <w:bookmarkEnd w:id="47"/>
      <w:r w:rsidRPr="003E6D56">
        <w:rPr>
          <w:rFonts w:ascii="Poppins" w:hAnsi="Poppins" w:cs="Poppins"/>
          <w:sz w:val="24"/>
          <w:szCs w:val="24"/>
        </w:rPr>
        <w:t xml:space="preserve"> </w:t>
      </w:r>
    </w:p>
    <w:p w14:paraId="0A3FD573" w14:textId="26268989" w:rsidR="00CC46B2" w:rsidRPr="003E6D56" w:rsidRDefault="00CC46B2" w:rsidP="00F10CFC">
      <w:pPr>
        <w:jc w:val="both"/>
        <w:rPr>
          <w:rFonts w:cs="Poppins"/>
          <w:szCs w:val="24"/>
        </w:rPr>
      </w:pPr>
      <w:r w:rsidRPr="003E6D56">
        <w:rPr>
          <w:rFonts w:cs="Poppins"/>
          <w:szCs w:val="24"/>
        </w:rPr>
        <w:t xml:space="preserve">In line with the SEND code of practice 2014 and the local authority pathway (Appendix 1) the school operates a </w:t>
      </w:r>
      <w:r w:rsidR="00FE24D6" w:rsidRPr="003E6D56">
        <w:rPr>
          <w:rFonts w:cs="Poppins"/>
          <w:szCs w:val="24"/>
        </w:rPr>
        <w:t>four-stage</w:t>
      </w:r>
      <w:r w:rsidRPr="003E6D56">
        <w:rPr>
          <w:rFonts w:cs="Poppins"/>
          <w:szCs w:val="24"/>
        </w:rPr>
        <w:t xml:space="preserve"> graduated approach: </w:t>
      </w:r>
    </w:p>
    <w:p w14:paraId="0581C958" w14:textId="77777777" w:rsidR="00FE24D6" w:rsidRPr="003E6D56" w:rsidRDefault="00FE24D6" w:rsidP="00F10CFC">
      <w:pPr>
        <w:jc w:val="both"/>
        <w:rPr>
          <w:rFonts w:cs="Poppins"/>
          <w:szCs w:val="24"/>
        </w:rPr>
      </w:pPr>
    </w:p>
    <w:p w14:paraId="4DEC5C77" w14:textId="77777777" w:rsidR="00CC46B2" w:rsidRPr="003E6D56" w:rsidRDefault="00CC46B2" w:rsidP="00F10CFC">
      <w:pPr>
        <w:ind w:left="720"/>
        <w:jc w:val="both"/>
        <w:rPr>
          <w:rFonts w:cs="Poppins"/>
          <w:szCs w:val="24"/>
        </w:rPr>
      </w:pPr>
      <w:r w:rsidRPr="003E6D56">
        <w:rPr>
          <w:rFonts w:cs="Poppins"/>
          <w:szCs w:val="24"/>
        </w:rPr>
        <w:t xml:space="preserve">1. Assess: the class teacher and SENCo should clearly analyse and assess a pupil’s needs before identifying a child as needing SEND support. </w:t>
      </w:r>
    </w:p>
    <w:p w14:paraId="34C29689" w14:textId="77777777" w:rsidR="00DA20FE" w:rsidRPr="003E6D56" w:rsidRDefault="00DA20FE" w:rsidP="00F10CFC">
      <w:pPr>
        <w:ind w:left="720"/>
        <w:jc w:val="both"/>
        <w:rPr>
          <w:rFonts w:cs="Poppins"/>
          <w:szCs w:val="24"/>
        </w:rPr>
      </w:pPr>
    </w:p>
    <w:p w14:paraId="7FA42A34" w14:textId="77777777" w:rsidR="00CC46B2" w:rsidRPr="003E6D56" w:rsidRDefault="00CC46B2" w:rsidP="00F10CFC">
      <w:pPr>
        <w:ind w:left="720"/>
        <w:jc w:val="both"/>
        <w:rPr>
          <w:rFonts w:cs="Poppins"/>
          <w:szCs w:val="24"/>
        </w:rPr>
      </w:pPr>
      <w:r w:rsidRPr="003E6D56">
        <w:rPr>
          <w:rFonts w:cs="Poppins"/>
          <w:szCs w:val="24"/>
        </w:rPr>
        <w:t xml:space="preserve">2. Plan: parents/carers must be notified and consulted with wherever it is decided that a pupil is to be provided with SEND support, at this point a referral would be completed with parental support included. </w:t>
      </w:r>
    </w:p>
    <w:p w14:paraId="669B3E99" w14:textId="77777777" w:rsidR="00DA20FE" w:rsidRPr="003E6D56" w:rsidRDefault="00DA20FE" w:rsidP="00F10CFC">
      <w:pPr>
        <w:ind w:left="720"/>
        <w:jc w:val="both"/>
        <w:rPr>
          <w:rFonts w:cs="Poppins"/>
          <w:szCs w:val="24"/>
        </w:rPr>
      </w:pPr>
    </w:p>
    <w:p w14:paraId="57F3F916" w14:textId="77777777" w:rsidR="00CC46B2" w:rsidRPr="003E6D56" w:rsidRDefault="00CC46B2" w:rsidP="00F10CFC">
      <w:pPr>
        <w:ind w:left="720"/>
        <w:jc w:val="both"/>
        <w:rPr>
          <w:rFonts w:cs="Poppins"/>
          <w:szCs w:val="24"/>
        </w:rPr>
      </w:pPr>
      <w:r w:rsidRPr="003E6D56">
        <w:rPr>
          <w:rFonts w:cs="Poppins"/>
          <w:szCs w:val="24"/>
        </w:rPr>
        <w:t xml:space="preserve">3. Do: the class or subject teacher should remain responsible for working with the child on a daily basis. Where the interventions involve group or 1-1 teaching away from the main teacher, he/she should still retain responsibility for the pupil and continue with assessment against set targets. </w:t>
      </w:r>
    </w:p>
    <w:p w14:paraId="36C888F7" w14:textId="77777777" w:rsidR="00DA20FE" w:rsidRPr="003E6D56" w:rsidRDefault="00DA20FE" w:rsidP="00F10CFC">
      <w:pPr>
        <w:ind w:left="720"/>
        <w:jc w:val="both"/>
        <w:rPr>
          <w:rFonts w:cs="Poppins"/>
          <w:szCs w:val="24"/>
        </w:rPr>
      </w:pPr>
    </w:p>
    <w:p w14:paraId="02B6840D" w14:textId="23EDFC97" w:rsidR="00DA20FE" w:rsidRPr="003E6D56" w:rsidRDefault="00CC46B2" w:rsidP="00F10CFC">
      <w:pPr>
        <w:ind w:left="720"/>
        <w:jc w:val="both"/>
        <w:rPr>
          <w:rFonts w:cs="Poppins"/>
          <w:szCs w:val="24"/>
        </w:rPr>
      </w:pPr>
      <w:r w:rsidRPr="003E6D56">
        <w:rPr>
          <w:rFonts w:cs="Poppins"/>
          <w:szCs w:val="24"/>
        </w:rPr>
        <w:t>4. Review: the effectiveness of the support should be reviewed in line with the agreed date. The outcome of this should again be shared with parents/carers and actions made following this discussion. At this point it may be necessary to refer the child to external agencies for additional support and strategies.</w:t>
      </w:r>
    </w:p>
    <w:p w14:paraId="4B951BE9" w14:textId="3A30D9D2" w:rsidR="00CC46B2" w:rsidRPr="003E6D56" w:rsidRDefault="00CC46B2" w:rsidP="00F10CFC">
      <w:pPr>
        <w:pStyle w:val="Heading1"/>
        <w:jc w:val="both"/>
        <w:rPr>
          <w:rFonts w:ascii="Poppins" w:hAnsi="Poppins" w:cs="Poppins"/>
          <w:sz w:val="24"/>
          <w:szCs w:val="24"/>
        </w:rPr>
      </w:pPr>
      <w:bookmarkStart w:id="48" w:name="_Toc208927505"/>
      <w:r w:rsidRPr="003E6D56">
        <w:rPr>
          <w:rFonts w:ascii="Poppins" w:hAnsi="Poppins" w:cs="Poppins"/>
          <w:sz w:val="24"/>
          <w:szCs w:val="24"/>
        </w:rPr>
        <w:t>1</w:t>
      </w:r>
      <w:r w:rsidR="006B1754">
        <w:rPr>
          <w:rFonts w:ascii="Poppins" w:hAnsi="Poppins" w:cs="Poppins"/>
          <w:sz w:val="24"/>
          <w:szCs w:val="24"/>
        </w:rPr>
        <w:t>1</w:t>
      </w:r>
      <w:r w:rsidRPr="003E6D56">
        <w:rPr>
          <w:rFonts w:ascii="Poppins" w:hAnsi="Poppins" w:cs="Poppins"/>
          <w:sz w:val="24"/>
          <w:szCs w:val="24"/>
        </w:rPr>
        <w:t xml:space="preserve">. </w:t>
      </w:r>
      <w:r w:rsidR="00DA20FE" w:rsidRPr="003E6D56">
        <w:rPr>
          <w:rFonts w:ascii="Poppins" w:hAnsi="Poppins" w:cs="Poppins"/>
          <w:sz w:val="24"/>
          <w:szCs w:val="24"/>
        </w:rPr>
        <w:tab/>
      </w:r>
      <w:r w:rsidRPr="003E6D56">
        <w:rPr>
          <w:rFonts w:ascii="Poppins" w:hAnsi="Poppins" w:cs="Poppins"/>
          <w:sz w:val="24"/>
          <w:szCs w:val="24"/>
        </w:rPr>
        <w:t>Educational, Health and Care Plan (EHCP)</w:t>
      </w:r>
      <w:bookmarkEnd w:id="48"/>
    </w:p>
    <w:p w14:paraId="325C96EE" w14:textId="2717AFDE" w:rsidR="00CC46B2" w:rsidRPr="003E6D56" w:rsidRDefault="00CC46B2" w:rsidP="00F10CFC">
      <w:pPr>
        <w:jc w:val="both"/>
        <w:rPr>
          <w:rFonts w:cs="Poppins"/>
          <w:szCs w:val="24"/>
        </w:rPr>
      </w:pPr>
      <w:r w:rsidRPr="003E6D56">
        <w:rPr>
          <w:rFonts w:cs="Poppins"/>
          <w:szCs w:val="24"/>
        </w:rPr>
        <w:t xml:space="preserve">The Majority of children and young people with SEND will have their needs met within the local mainstream early </w:t>
      </w:r>
      <w:r w:rsidR="00261368" w:rsidRPr="003E6D56">
        <w:rPr>
          <w:rFonts w:cs="Poppins"/>
          <w:szCs w:val="24"/>
        </w:rPr>
        <w:t>years’</w:t>
      </w:r>
      <w:r w:rsidRPr="003E6D56">
        <w:rPr>
          <w:rFonts w:cs="Poppins"/>
          <w:szCs w:val="24"/>
        </w:rPr>
        <w:t xml:space="preserve"> providers, schools or collages. A local authority must conduct an assessment of education, health and care needs and prepare an Education, Health and Care (EHC) plan when it considers that it may be necessary for special </w:t>
      </w:r>
      <w:r w:rsidRPr="003E6D56">
        <w:rPr>
          <w:rFonts w:cs="Poppins"/>
          <w:szCs w:val="24"/>
        </w:rPr>
        <w:lastRenderedPageBreak/>
        <w:t xml:space="preserve">educational provision to be made for the child or young person through an EHC plan, please see Appendix 1 for the local authority pathway. </w:t>
      </w:r>
    </w:p>
    <w:p w14:paraId="72673DFD" w14:textId="77777777" w:rsidR="00DA20FE" w:rsidRPr="003E6D56" w:rsidRDefault="00DA20FE" w:rsidP="00F10CFC">
      <w:pPr>
        <w:jc w:val="both"/>
        <w:rPr>
          <w:rFonts w:cs="Poppins"/>
          <w:szCs w:val="24"/>
        </w:rPr>
      </w:pPr>
    </w:p>
    <w:p w14:paraId="251707C6" w14:textId="77777777" w:rsidR="00CC46B2" w:rsidRPr="003E6D56" w:rsidRDefault="00CC46B2" w:rsidP="00F10CFC">
      <w:pPr>
        <w:jc w:val="both"/>
        <w:rPr>
          <w:rFonts w:cs="Poppins"/>
          <w:szCs w:val="24"/>
        </w:rPr>
      </w:pPr>
      <w:r w:rsidRPr="003E6D56">
        <w:rPr>
          <w:rFonts w:cs="Poppins"/>
          <w:szCs w:val="24"/>
        </w:rPr>
        <w:t>If after considerable advice and support, it is felt that the needs of the child remain so substantial that the school cannot meet them without additional support, then this concern will be brought to the attention of the LA in the form of a request for an Education, Health and Care Plan (EHC plan).</w:t>
      </w:r>
    </w:p>
    <w:p w14:paraId="7F91EC33" w14:textId="77777777" w:rsidR="00CC46B2" w:rsidRDefault="00CC46B2" w:rsidP="00F10CFC">
      <w:pPr>
        <w:jc w:val="both"/>
      </w:pPr>
      <w:bookmarkStart w:id="49" w:name="_Toc208926893"/>
      <w:r w:rsidRPr="003E6D56">
        <w:t>The purpose of an EHC plan is to develop special educational provision to meet the special educational needs of the child or young person, to secure the best possible outcomes for them across education, health and social care and, as they get older, prepare them for adulthood. When making a request for an EHC plan, the SENCO will provide the local authority with:</w:t>
      </w:r>
      <w:bookmarkEnd w:id="49"/>
      <w:r w:rsidRPr="003E6D56">
        <w:t xml:space="preserve"> </w:t>
      </w:r>
    </w:p>
    <w:p w14:paraId="59E18A2C" w14:textId="77777777" w:rsidR="001F2C62" w:rsidRPr="003E6D56" w:rsidRDefault="001F2C62" w:rsidP="00F10CFC">
      <w:pPr>
        <w:jc w:val="both"/>
      </w:pPr>
    </w:p>
    <w:p w14:paraId="1C1F665A" w14:textId="12170263" w:rsidR="00CC46B2" w:rsidRPr="003E6D56" w:rsidRDefault="00CC46B2" w:rsidP="00F10CFC">
      <w:pPr>
        <w:ind w:left="720"/>
        <w:jc w:val="both"/>
      </w:pPr>
      <w:bookmarkStart w:id="50" w:name="_Toc208926894"/>
      <w:r w:rsidRPr="003E6D56">
        <w:t xml:space="preserve">• How and when the child’s needs were first identified and the steps that have been </w:t>
      </w:r>
      <w:r w:rsidR="00F10CFC">
        <w:t xml:space="preserve">  </w:t>
      </w:r>
      <w:r w:rsidRPr="003E6D56">
        <w:t>implemented to support these needs</w:t>
      </w:r>
      <w:bookmarkEnd w:id="50"/>
      <w:r w:rsidRPr="003E6D56">
        <w:t xml:space="preserve"> </w:t>
      </w:r>
    </w:p>
    <w:p w14:paraId="7BA64E0D" w14:textId="77777777" w:rsidR="00CC46B2" w:rsidRPr="003E6D56" w:rsidRDefault="00CC46B2" w:rsidP="00F10CFC">
      <w:pPr>
        <w:ind w:left="720"/>
        <w:jc w:val="both"/>
      </w:pPr>
      <w:bookmarkStart w:id="51" w:name="_Toc208926895"/>
      <w:r w:rsidRPr="003E6D56">
        <w:t>• National Curriculum levels</w:t>
      </w:r>
      <w:bookmarkEnd w:id="51"/>
      <w:r w:rsidRPr="003E6D56">
        <w:t xml:space="preserve"> </w:t>
      </w:r>
    </w:p>
    <w:p w14:paraId="360D543D" w14:textId="77777777" w:rsidR="00CC46B2" w:rsidRPr="003E6D56" w:rsidRDefault="00CC46B2" w:rsidP="00F10CFC">
      <w:pPr>
        <w:ind w:left="720"/>
        <w:jc w:val="both"/>
      </w:pPr>
      <w:bookmarkStart w:id="52" w:name="_Toc208926896"/>
      <w:r w:rsidRPr="003E6D56">
        <w:t>• Educational and other assessments, for example from Educational Psychologist</w:t>
      </w:r>
      <w:bookmarkEnd w:id="52"/>
      <w:r w:rsidRPr="003E6D56">
        <w:t xml:space="preserve"> </w:t>
      </w:r>
    </w:p>
    <w:p w14:paraId="38658A64" w14:textId="77777777" w:rsidR="00CC46B2" w:rsidRPr="003E6D56" w:rsidRDefault="00CC46B2" w:rsidP="00F10CFC">
      <w:pPr>
        <w:ind w:left="720"/>
        <w:jc w:val="both"/>
      </w:pPr>
      <w:bookmarkStart w:id="53" w:name="_Toc208926897"/>
      <w:r w:rsidRPr="003E6D56">
        <w:t>• A pen portrait of the child and the needs that they display within school</w:t>
      </w:r>
      <w:bookmarkEnd w:id="53"/>
      <w:r w:rsidRPr="003E6D56">
        <w:t xml:space="preserve"> </w:t>
      </w:r>
    </w:p>
    <w:p w14:paraId="2A7AFD30" w14:textId="77777777" w:rsidR="00CC46B2" w:rsidRPr="003E6D56" w:rsidRDefault="00CC46B2" w:rsidP="00F10CFC">
      <w:pPr>
        <w:ind w:left="720"/>
        <w:jc w:val="both"/>
      </w:pPr>
      <w:bookmarkStart w:id="54" w:name="_Toc208926898"/>
      <w:r w:rsidRPr="003E6D56">
        <w:t>• Involvement of other professionals</w:t>
      </w:r>
      <w:bookmarkEnd w:id="54"/>
      <w:r w:rsidRPr="003E6D56">
        <w:t xml:space="preserve"> </w:t>
      </w:r>
    </w:p>
    <w:p w14:paraId="551BDC4F" w14:textId="47271AAF" w:rsidR="00CC46B2" w:rsidRDefault="00CC46B2" w:rsidP="00F10CFC">
      <w:pPr>
        <w:ind w:left="720"/>
        <w:jc w:val="both"/>
      </w:pPr>
      <w:bookmarkStart w:id="55" w:name="_Toc208926899"/>
      <w:r w:rsidRPr="003E6D56">
        <w:t>• Any involvement of Social Care or education welfare service</w:t>
      </w:r>
      <w:bookmarkEnd w:id="55"/>
      <w:r w:rsidRPr="003E6D56">
        <w:t xml:space="preserve"> </w:t>
      </w:r>
    </w:p>
    <w:p w14:paraId="025A9B47" w14:textId="77777777" w:rsidR="001F2C62" w:rsidRPr="003E6D56" w:rsidRDefault="001F2C62" w:rsidP="00F10CFC">
      <w:pPr>
        <w:ind w:left="720"/>
        <w:jc w:val="both"/>
      </w:pPr>
    </w:p>
    <w:p w14:paraId="28DFAA07" w14:textId="77777777" w:rsidR="00CC46B2" w:rsidRDefault="00CC46B2" w:rsidP="00F10CFC">
      <w:pPr>
        <w:jc w:val="both"/>
        <w:rPr>
          <w:b/>
          <w:bCs/>
        </w:rPr>
      </w:pPr>
      <w:bookmarkStart w:id="56" w:name="_Toc208926900"/>
      <w:r w:rsidRPr="003E6D56">
        <w:t>Whilst the assessment is being pursued the child will continue to receive the support already provided under the previous stage. Parents/carers will be involved at every stage of this process and asked to give supporting advice at key points in the process.</w:t>
      </w:r>
      <w:bookmarkEnd w:id="56"/>
    </w:p>
    <w:p w14:paraId="2B072181" w14:textId="77777777" w:rsidR="001F2C62" w:rsidRPr="001F2C62" w:rsidRDefault="001F2C62" w:rsidP="00F10CFC">
      <w:pPr>
        <w:jc w:val="both"/>
      </w:pPr>
    </w:p>
    <w:p w14:paraId="29119737" w14:textId="3476FF37" w:rsidR="001F2C62" w:rsidRPr="001F2C62" w:rsidRDefault="00CC46B2" w:rsidP="00F10CFC">
      <w:pPr>
        <w:pStyle w:val="Heading1"/>
        <w:jc w:val="both"/>
        <w:rPr>
          <w:rFonts w:ascii="Poppins" w:eastAsia="Arial" w:hAnsi="Poppins" w:cs="Poppins"/>
          <w:sz w:val="24"/>
          <w:szCs w:val="24"/>
        </w:rPr>
      </w:pPr>
      <w:bookmarkStart w:id="57" w:name="_Toc208927506"/>
      <w:r w:rsidRPr="001F2C62">
        <w:rPr>
          <w:rFonts w:ascii="Poppins" w:eastAsia="Arial" w:hAnsi="Poppins" w:cs="Poppins"/>
          <w:sz w:val="24"/>
          <w:szCs w:val="24"/>
        </w:rPr>
        <w:t>1</w:t>
      </w:r>
      <w:r w:rsidR="006B1754">
        <w:rPr>
          <w:rFonts w:ascii="Poppins" w:eastAsia="Arial" w:hAnsi="Poppins" w:cs="Poppins"/>
          <w:sz w:val="24"/>
          <w:szCs w:val="24"/>
        </w:rPr>
        <w:t>2</w:t>
      </w:r>
      <w:r w:rsidRPr="001F2C62">
        <w:rPr>
          <w:rFonts w:ascii="Poppins" w:eastAsia="Arial" w:hAnsi="Poppins" w:cs="Poppins"/>
          <w:sz w:val="24"/>
          <w:szCs w:val="24"/>
        </w:rPr>
        <w:t>.</w:t>
      </w:r>
      <w:r w:rsidRPr="001F2C62">
        <w:rPr>
          <w:rFonts w:ascii="Poppins" w:eastAsia="Arial" w:hAnsi="Poppins" w:cs="Poppins"/>
          <w:sz w:val="24"/>
          <w:szCs w:val="24"/>
        </w:rPr>
        <w:tab/>
      </w:r>
      <w:r w:rsidRPr="001F2C62">
        <w:rPr>
          <w:rFonts w:ascii="Poppins" w:hAnsi="Poppins" w:cs="Poppins"/>
          <w:sz w:val="24"/>
          <w:szCs w:val="24"/>
        </w:rPr>
        <w:t>Inclusion</w:t>
      </w:r>
      <w:r w:rsidR="001F2C62" w:rsidRPr="001F2C62">
        <w:rPr>
          <w:rFonts w:ascii="Poppins" w:hAnsi="Poppins" w:cs="Poppins"/>
          <w:sz w:val="24"/>
          <w:szCs w:val="24"/>
        </w:rPr>
        <w:t>-</w:t>
      </w:r>
      <w:r w:rsidRPr="001F2C62">
        <w:rPr>
          <w:rFonts w:ascii="Poppins" w:hAnsi="Poppins" w:cs="Poppins"/>
          <w:sz w:val="24"/>
          <w:szCs w:val="24"/>
        </w:rPr>
        <w:t xml:space="preserve"> </w:t>
      </w:r>
      <w:bookmarkStart w:id="58" w:name="_Toc208926902"/>
      <w:r w:rsidR="001F2C62" w:rsidRPr="001F2C62">
        <w:rPr>
          <w:rFonts w:ascii="Poppins" w:eastAsia="Arial" w:hAnsi="Poppins" w:cs="Poppins"/>
          <w:sz w:val="24"/>
          <w:szCs w:val="24"/>
        </w:rPr>
        <w:t>Access to the curriculum</w:t>
      </w:r>
      <w:bookmarkEnd w:id="58"/>
      <w:r w:rsidR="001F2C62" w:rsidRPr="001F2C62">
        <w:rPr>
          <w:rFonts w:ascii="Poppins" w:eastAsia="Arial" w:hAnsi="Poppins" w:cs="Poppins"/>
          <w:sz w:val="24"/>
          <w:szCs w:val="24"/>
        </w:rPr>
        <w:t xml:space="preserve"> and </w:t>
      </w:r>
      <w:bookmarkStart w:id="59" w:name="_Toc208926903"/>
      <w:r w:rsidR="001F2C62" w:rsidRPr="001F2C62">
        <w:rPr>
          <w:rFonts w:ascii="Poppins" w:eastAsia="Arial" w:hAnsi="Poppins" w:cs="Poppins"/>
          <w:sz w:val="24"/>
          <w:szCs w:val="24"/>
        </w:rPr>
        <w:t>Facilities and equipment</w:t>
      </w:r>
      <w:bookmarkEnd w:id="57"/>
      <w:bookmarkEnd w:id="59"/>
      <w:r w:rsidR="001F2C62" w:rsidRPr="001F2C62">
        <w:rPr>
          <w:rFonts w:ascii="Poppins" w:eastAsia="Arial" w:hAnsi="Poppins" w:cs="Poppins"/>
          <w:sz w:val="24"/>
          <w:szCs w:val="24"/>
        </w:rPr>
        <w:t xml:space="preserve"> </w:t>
      </w:r>
    </w:p>
    <w:p w14:paraId="7270C2D9" w14:textId="06376A94" w:rsidR="006A6A26" w:rsidRPr="003E6D56" w:rsidRDefault="00CC46B2" w:rsidP="00F10CFC">
      <w:pPr>
        <w:jc w:val="both"/>
        <w:rPr>
          <w:rFonts w:cs="Poppins"/>
          <w:b/>
          <w:bCs/>
          <w:szCs w:val="24"/>
        </w:rPr>
      </w:pPr>
      <w:r w:rsidRPr="003E6D56">
        <w:rPr>
          <w:rFonts w:cs="Poppins"/>
          <w:szCs w:val="24"/>
        </w:rPr>
        <w:t>All children in school are given access to a broad and balanced curriculum. The curriculum is carefully planned to ensure that it is relevant to the school context and the intent, implementation and impact of all lessons meets the varied needs of all groups of learners. Children with SEND are fully integrated, where possible, into the whole school.</w:t>
      </w:r>
    </w:p>
    <w:p w14:paraId="43C2B544" w14:textId="77777777" w:rsidR="006A6A26" w:rsidRPr="003E6D56" w:rsidRDefault="006A6A26" w:rsidP="00F10CFC">
      <w:pPr>
        <w:jc w:val="both"/>
        <w:rPr>
          <w:rFonts w:cs="Poppins"/>
          <w:b/>
          <w:bCs/>
          <w:szCs w:val="24"/>
        </w:rPr>
      </w:pPr>
    </w:p>
    <w:p w14:paraId="243D7ECC" w14:textId="20AA63C8" w:rsidR="00CC46B2" w:rsidRPr="003E6D56" w:rsidRDefault="009A6EAD" w:rsidP="00F10CFC">
      <w:pPr>
        <w:jc w:val="both"/>
        <w:rPr>
          <w:rFonts w:cs="Poppins"/>
          <w:szCs w:val="24"/>
        </w:rPr>
      </w:pPr>
      <w:r w:rsidRPr="00377B38">
        <w:rPr>
          <w:rFonts w:cs="Poppins"/>
          <w:szCs w:val="24"/>
        </w:rPr>
        <w:t>T</w:t>
      </w:r>
      <w:r w:rsidR="00CC46B2" w:rsidRPr="003E6D56">
        <w:rPr>
          <w:rFonts w:cs="Poppins"/>
          <w:szCs w:val="24"/>
        </w:rPr>
        <w:t xml:space="preserve">he school has adopted a number of strategies in order to ensure full and complete access: </w:t>
      </w:r>
    </w:p>
    <w:p w14:paraId="66360FC7" w14:textId="77777777" w:rsidR="00CC46B2" w:rsidRPr="003E6D56" w:rsidRDefault="00CC46B2" w:rsidP="00F10CFC">
      <w:pPr>
        <w:ind w:left="720"/>
        <w:jc w:val="both"/>
        <w:rPr>
          <w:rFonts w:cs="Poppins"/>
          <w:szCs w:val="24"/>
        </w:rPr>
      </w:pPr>
      <w:r w:rsidRPr="003E6D56">
        <w:rPr>
          <w:rFonts w:cs="Poppins"/>
          <w:szCs w:val="24"/>
        </w:rPr>
        <w:t xml:space="preserve">• individual approaches and strategies – carefully planned to meet the needs of the child </w:t>
      </w:r>
    </w:p>
    <w:p w14:paraId="430843EC" w14:textId="77777777" w:rsidR="00CC46B2" w:rsidRPr="003E6D56" w:rsidRDefault="00CC46B2" w:rsidP="00F10CFC">
      <w:pPr>
        <w:ind w:left="720"/>
        <w:jc w:val="both"/>
        <w:rPr>
          <w:rFonts w:cs="Poppins"/>
          <w:szCs w:val="24"/>
        </w:rPr>
      </w:pPr>
      <w:r w:rsidRPr="003E6D56">
        <w:rPr>
          <w:rFonts w:cs="Poppins"/>
          <w:szCs w:val="24"/>
        </w:rPr>
        <w:t xml:space="preserve">• in class support* </w:t>
      </w:r>
    </w:p>
    <w:p w14:paraId="2F228D87" w14:textId="77777777" w:rsidR="00CC46B2" w:rsidRPr="003E6D56" w:rsidRDefault="00CC46B2" w:rsidP="00F10CFC">
      <w:pPr>
        <w:ind w:left="720"/>
        <w:jc w:val="both"/>
        <w:rPr>
          <w:rFonts w:cs="Poppins"/>
          <w:szCs w:val="24"/>
        </w:rPr>
      </w:pPr>
      <w:r w:rsidRPr="003E6D56">
        <w:rPr>
          <w:rFonts w:cs="Poppins"/>
          <w:szCs w:val="24"/>
        </w:rPr>
        <w:t xml:space="preserve">• withdrawal/support* </w:t>
      </w:r>
    </w:p>
    <w:p w14:paraId="5B9C30E2" w14:textId="77777777" w:rsidR="00CC46B2" w:rsidRPr="003E6D56" w:rsidRDefault="00CC46B2" w:rsidP="00F10CFC">
      <w:pPr>
        <w:ind w:left="720"/>
        <w:jc w:val="both"/>
        <w:rPr>
          <w:rFonts w:cs="Poppins"/>
          <w:szCs w:val="24"/>
        </w:rPr>
      </w:pPr>
      <w:r w:rsidRPr="003E6D56">
        <w:rPr>
          <w:rFonts w:cs="Poppins"/>
          <w:szCs w:val="24"/>
        </w:rPr>
        <w:t xml:space="preserve">• a tailored curriculum with matched/differentiated activities </w:t>
      </w:r>
    </w:p>
    <w:p w14:paraId="120C3AD3" w14:textId="77777777" w:rsidR="00CC46B2" w:rsidRPr="003E6D56" w:rsidRDefault="00CC46B2" w:rsidP="00F10CFC">
      <w:pPr>
        <w:ind w:left="720"/>
        <w:jc w:val="both"/>
        <w:rPr>
          <w:rFonts w:cs="Poppins"/>
          <w:szCs w:val="24"/>
        </w:rPr>
      </w:pPr>
      <w:r w:rsidRPr="003E6D56">
        <w:rPr>
          <w:rFonts w:cs="Poppins"/>
          <w:szCs w:val="24"/>
        </w:rPr>
        <w:t xml:space="preserve">• specific equipment to allow access </w:t>
      </w:r>
    </w:p>
    <w:p w14:paraId="7A3979A1" w14:textId="38730165" w:rsidR="00CC46B2" w:rsidRPr="003E6D56" w:rsidRDefault="00CC46B2" w:rsidP="00F10CFC">
      <w:pPr>
        <w:ind w:left="720"/>
        <w:jc w:val="both"/>
        <w:rPr>
          <w:rFonts w:cs="Poppins"/>
          <w:szCs w:val="24"/>
        </w:rPr>
      </w:pPr>
      <w:r w:rsidRPr="003E6D56">
        <w:rPr>
          <w:rFonts w:cs="Poppins"/>
          <w:szCs w:val="24"/>
        </w:rPr>
        <w:t xml:space="preserve">• specialist teaching </w:t>
      </w:r>
      <w:r w:rsidR="00261368" w:rsidRPr="003E6D56">
        <w:rPr>
          <w:rFonts w:cs="Poppins"/>
          <w:szCs w:val="24"/>
        </w:rPr>
        <w:t>i.e.,</w:t>
      </w:r>
      <w:r w:rsidRPr="003E6D56">
        <w:rPr>
          <w:rFonts w:cs="Poppins"/>
          <w:szCs w:val="24"/>
        </w:rPr>
        <w:t xml:space="preserve"> support outside agencies </w:t>
      </w:r>
    </w:p>
    <w:p w14:paraId="09FC128C" w14:textId="77777777" w:rsidR="00CC46B2" w:rsidRDefault="00CC46B2" w:rsidP="00F10CFC">
      <w:pPr>
        <w:jc w:val="both"/>
        <w:rPr>
          <w:rFonts w:cs="Poppins"/>
          <w:szCs w:val="24"/>
        </w:rPr>
      </w:pPr>
      <w:r w:rsidRPr="003E6D56">
        <w:rPr>
          <w:rFonts w:cs="Poppins"/>
          <w:szCs w:val="24"/>
        </w:rPr>
        <w:lastRenderedPageBreak/>
        <w:t xml:space="preserve">*In- class support and withdrawal is wholly dependent upon the child’s individual needs, taking into account classroom routines, phase structure, availability of resources and support. Consideration of these factors ensures that each child has full access to the whole curriculum. </w:t>
      </w:r>
    </w:p>
    <w:p w14:paraId="0EA3F0B1" w14:textId="77777777" w:rsidR="001F2C62" w:rsidRPr="003E6D56" w:rsidRDefault="001F2C62" w:rsidP="00F10CFC">
      <w:pPr>
        <w:jc w:val="both"/>
        <w:rPr>
          <w:rFonts w:cs="Poppins"/>
          <w:szCs w:val="24"/>
        </w:rPr>
      </w:pPr>
    </w:p>
    <w:p w14:paraId="26603E7B" w14:textId="77777777" w:rsidR="00CC46B2" w:rsidRPr="003E6D56" w:rsidRDefault="00CC46B2" w:rsidP="00F10CFC">
      <w:pPr>
        <w:jc w:val="both"/>
        <w:rPr>
          <w:rFonts w:cs="Poppins"/>
          <w:szCs w:val="24"/>
        </w:rPr>
      </w:pPr>
      <w:r w:rsidRPr="003E6D56">
        <w:rPr>
          <w:rFonts w:cs="Poppins"/>
          <w:szCs w:val="24"/>
        </w:rPr>
        <w:t>Access to the curriculum is enabled via differentiation or task or approach. In each curriculum area, advice is given on making specific subjects accessible to all pupils.</w:t>
      </w:r>
    </w:p>
    <w:p w14:paraId="5549C24F" w14:textId="77777777" w:rsidR="00CC46B2" w:rsidRPr="003E6D56" w:rsidRDefault="00CC46B2" w:rsidP="00F10CFC">
      <w:pPr>
        <w:jc w:val="both"/>
        <w:rPr>
          <w:rFonts w:cs="Poppins"/>
          <w:szCs w:val="24"/>
        </w:rPr>
      </w:pPr>
      <w:r w:rsidRPr="003E6D56">
        <w:rPr>
          <w:rFonts w:cs="Poppins"/>
          <w:szCs w:val="24"/>
        </w:rPr>
        <w:t>Regular assessment helps class teachers determine the next learning step for each pupil. Children with SEND may need to have the Statements of Attainment broken into small steps to assist both with assessment and the setting of new learning objectives. It should then be possible to produce an individual teaching programme geared more precisely to meet individual’s needs.</w:t>
      </w:r>
    </w:p>
    <w:p w14:paraId="5595994B" w14:textId="77777777" w:rsidR="003E6D56" w:rsidRPr="003E6D56" w:rsidRDefault="003E6D56" w:rsidP="00F10CFC">
      <w:pPr>
        <w:jc w:val="both"/>
        <w:rPr>
          <w:rFonts w:cs="Poppins"/>
          <w:szCs w:val="24"/>
        </w:rPr>
      </w:pPr>
    </w:p>
    <w:p w14:paraId="476535E8" w14:textId="7A4996F0" w:rsidR="00CC46B2" w:rsidRPr="003E6D56" w:rsidRDefault="00CC46B2" w:rsidP="00F10CFC">
      <w:pPr>
        <w:jc w:val="both"/>
        <w:rPr>
          <w:rFonts w:cs="Poppins"/>
          <w:szCs w:val="24"/>
        </w:rPr>
      </w:pPr>
      <w:r w:rsidRPr="003E6D56">
        <w:rPr>
          <w:rFonts w:cs="Poppins"/>
          <w:szCs w:val="24"/>
        </w:rPr>
        <w:t xml:space="preserve">The building has had some modifications made to it in order to accommodate the needs of children who have a degree of physical disability or impairment.  For further information regarding the school site please see the Accessibility Plan. </w:t>
      </w:r>
    </w:p>
    <w:p w14:paraId="5251F54F" w14:textId="5E756D08" w:rsidR="00CC46B2" w:rsidRPr="003E6D56" w:rsidRDefault="00CC46B2" w:rsidP="00F10CFC">
      <w:pPr>
        <w:pStyle w:val="Heading1"/>
        <w:jc w:val="both"/>
        <w:rPr>
          <w:rFonts w:ascii="Poppins" w:hAnsi="Poppins" w:cs="Poppins"/>
          <w:sz w:val="24"/>
          <w:szCs w:val="24"/>
        </w:rPr>
      </w:pPr>
      <w:bookmarkStart w:id="60" w:name="_Toc208927507"/>
      <w:r w:rsidRPr="003E6D56">
        <w:rPr>
          <w:rFonts w:ascii="Poppins" w:hAnsi="Poppins" w:cs="Poppins"/>
          <w:sz w:val="24"/>
          <w:szCs w:val="24"/>
        </w:rPr>
        <w:t>1</w:t>
      </w:r>
      <w:r w:rsidR="006B1754">
        <w:rPr>
          <w:rFonts w:ascii="Poppins" w:hAnsi="Poppins" w:cs="Poppins"/>
          <w:sz w:val="24"/>
          <w:szCs w:val="24"/>
        </w:rPr>
        <w:t>3</w:t>
      </w:r>
      <w:r w:rsidRPr="003E6D56">
        <w:rPr>
          <w:rFonts w:ascii="Poppins" w:hAnsi="Poppins" w:cs="Poppins"/>
          <w:sz w:val="24"/>
          <w:szCs w:val="24"/>
        </w:rPr>
        <w:t>.</w:t>
      </w:r>
      <w:r w:rsidRPr="003E6D56">
        <w:rPr>
          <w:rFonts w:ascii="Poppins" w:hAnsi="Poppins" w:cs="Poppins"/>
          <w:sz w:val="24"/>
          <w:szCs w:val="24"/>
        </w:rPr>
        <w:tab/>
        <w:t>Complaints</w:t>
      </w:r>
      <w:bookmarkEnd w:id="60"/>
      <w:r w:rsidRPr="003E6D56">
        <w:rPr>
          <w:rFonts w:ascii="Poppins" w:hAnsi="Poppins" w:cs="Poppins"/>
          <w:sz w:val="24"/>
          <w:szCs w:val="24"/>
        </w:rPr>
        <w:t xml:space="preserve"> </w:t>
      </w:r>
    </w:p>
    <w:p w14:paraId="2D3CBA28" w14:textId="2C04BAE5" w:rsidR="00CC46B2" w:rsidRDefault="00CC46B2" w:rsidP="00F10CFC">
      <w:pPr>
        <w:jc w:val="both"/>
        <w:rPr>
          <w:rFonts w:cs="Poppins"/>
          <w:szCs w:val="24"/>
        </w:rPr>
      </w:pPr>
      <w:r w:rsidRPr="003E6D56">
        <w:rPr>
          <w:rFonts w:cs="Poppins"/>
          <w:szCs w:val="24"/>
        </w:rPr>
        <w:t xml:space="preserve">The parent/carer of a child with SEND has the right to make a complaint about the provision made for their child at the school. The first point of contact will be the class teacher, then the SENCo, who will try to deal with the complaint as efficiently and </w:t>
      </w:r>
      <w:r w:rsidR="00755091" w:rsidRPr="003E6D56">
        <w:rPr>
          <w:rFonts w:cs="Poppins"/>
          <w:szCs w:val="24"/>
        </w:rPr>
        <w:t>e</w:t>
      </w:r>
      <w:r w:rsidRPr="003E6D56">
        <w:rPr>
          <w:rFonts w:cs="Poppins"/>
          <w:szCs w:val="24"/>
        </w:rPr>
        <w:t xml:space="preserve">ffectively as possible. If the parent is unhappy with the response from the SENCo please refer to </w:t>
      </w:r>
      <w:r w:rsidR="00C86B51" w:rsidRPr="003E6D56">
        <w:rPr>
          <w:rFonts w:cs="Poppins"/>
          <w:szCs w:val="24"/>
        </w:rPr>
        <w:t>the Complaints Policy.</w:t>
      </w:r>
    </w:p>
    <w:p w14:paraId="7378FB8B" w14:textId="77777777" w:rsidR="001F2C62" w:rsidRDefault="001F2C62" w:rsidP="00F10CFC">
      <w:pPr>
        <w:jc w:val="both"/>
        <w:rPr>
          <w:rFonts w:cs="Poppins"/>
          <w:szCs w:val="24"/>
        </w:rPr>
      </w:pPr>
    </w:p>
    <w:p w14:paraId="3D0D5226" w14:textId="77777777" w:rsidR="001F2C62" w:rsidRDefault="001F2C62" w:rsidP="00F10CFC">
      <w:pPr>
        <w:jc w:val="both"/>
        <w:rPr>
          <w:rFonts w:cs="Poppins"/>
          <w:szCs w:val="24"/>
        </w:rPr>
      </w:pPr>
    </w:p>
    <w:p w14:paraId="15831E72" w14:textId="77777777" w:rsidR="001F2C62" w:rsidRDefault="001F2C62" w:rsidP="00F10CFC">
      <w:pPr>
        <w:jc w:val="both"/>
        <w:rPr>
          <w:rFonts w:cs="Poppins"/>
          <w:szCs w:val="24"/>
        </w:rPr>
      </w:pPr>
    </w:p>
    <w:p w14:paraId="79296E9B" w14:textId="77777777" w:rsidR="001F2C62" w:rsidRDefault="001F2C62" w:rsidP="00F10CFC">
      <w:pPr>
        <w:jc w:val="both"/>
        <w:rPr>
          <w:rFonts w:cs="Poppins"/>
          <w:szCs w:val="24"/>
        </w:rPr>
      </w:pPr>
    </w:p>
    <w:p w14:paraId="54AC5E66" w14:textId="77777777" w:rsidR="001F2C62" w:rsidRDefault="001F2C62" w:rsidP="00F10CFC">
      <w:pPr>
        <w:jc w:val="both"/>
        <w:rPr>
          <w:rFonts w:cs="Poppins"/>
          <w:szCs w:val="24"/>
        </w:rPr>
      </w:pPr>
    </w:p>
    <w:p w14:paraId="3C29B341" w14:textId="77777777" w:rsidR="00F10CFC" w:rsidRDefault="00F10CFC" w:rsidP="00F10CFC">
      <w:pPr>
        <w:jc w:val="both"/>
        <w:rPr>
          <w:rFonts w:cs="Poppins"/>
          <w:szCs w:val="24"/>
        </w:rPr>
      </w:pPr>
    </w:p>
    <w:p w14:paraId="5DE12DFC" w14:textId="77777777" w:rsidR="00F10CFC" w:rsidRDefault="00F10CFC" w:rsidP="00F10CFC">
      <w:pPr>
        <w:jc w:val="both"/>
        <w:rPr>
          <w:rFonts w:cs="Poppins"/>
          <w:szCs w:val="24"/>
        </w:rPr>
      </w:pPr>
    </w:p>
    <w:p w14:paraId="0B1C143D" w14:textId="77777777" w:rsidR="00F10CFC" w:rsidRDefault="00F10CFC" w:rsidP="00F10CFC">
      <w:pPr>
        <w:jc w:val="both"/>
        <w:rPr>
          <w:rFonts w:cs="Poppins"/>
          <w:szCs w:val="24"/>
        </w:rPr>
      </w:pPr>
    </w:p>
    <w:p w14:paraId="0F8910FE" w14:textId="77777777" w:rsidR="00F10CFC" w:rsidRDefault="00F10CFC" w:rsidP="00F10CFC">
      <w:pPr>
        <w:jc w:val="both"/>
        <w:rPr>
          <w:rFonts w:cs="Poppins"/>
          <w:szCs w:val="24"/>
        </w:rPr>
      </w:pPr>
    </w:p>
    <w:p w14:paraId="5C3B98EA" w14:textId="77777777" w:rsidR="00F10CFC" w:rsidRDefault="00F10CFC" w:rsidP="00F10CFC">
      <w:pPr>
        <w:jc w:val="both"/>
        <w:rPr>
          <w:rFonts w:cs="Poppins"/>
          <w:szCs w:val="24"/>
        </w:rPr>
      </w:pPr>
    </w:p>
    <w:p w14:paraId="6F21F926" w14:textId="77777777" w:rsidR="00F10CFC" w:rsidRDefault="00F10CFC" w:rsidP="00F10CFC">
      <w:pPr>
        <w:jc w:val="both"/>
        <w:rPr>
          <w:rFonts w:cs="Poppins"/>
          <w:szCs w:val="24"/>
        </w:rPr>
      </w:pPr>
    </w:p>
    <w:p w14:paraId="54DC4870" w14:textId="77777777" w:rsidR="00F10CFC" w:rsidRDefault="00F10CFC" w:rsidP="00F10CFC">
      <w:pPr>
        <w:jc w:val="both"/>
        <w:rPr>
          <w:rFonts w:cs="Poppins"/>
          <w:szCs w:val="24"/>
        </w:rPr>
      </w:pPr>
    </w:p>
    <w:p w14:paraId="56D67A27" w14:textId="77777777" w:rsidR="00F10CFC" w:rsidRDefault="00F10CFC" w:rsidP="00F10CFC">
      <w:pPr>
        <w:jc w:val="both"/>
        <w:rPr>
          <w:rFonts w:cs="Poppins"/>
          <w:szCs w:val="24"/>
        </w:rPr>
      </w:pPr>
    </w:p>
    <w:p w14:paraId="4334787A" w14:textId="77777777" w:rsidR="00F10CFC" w:rsidRDefault="00F10CFC" w:rsidP="00F10CFC">
      <w:pPr>
        <w:jc w:val="both"/>
        <w:rPr>
          <w:rFonts w:cs="Poppins"/>
          <w:szCs w:val="24"/>
        </w:rPr>
      </w:pPr>
    </w:p>
    <w:p w14:paraId="1D7205FB" w14:textId="77777777" w:rsidR="00F10CFC" w:rsidRDefault="00F10CFC" w:rsidP="00F10CFC">
      <w:pPr>
        <w:jc w:val="both"/>
        <w:rPr>
          <w:rFonts w:cs="Poppins"/>
          <w:szCs w:val="24"/>
        </w:rPr>
      </w:pPr>
    </w:p>
    <w:p w14:paraId="4281B33F" w14:textId="77777777" w:rsidR="001F2C62" w:rsidRDefault="001F2C62" w:rsidP="00F10CFC">
      <w:pPr>
        <w:jc w:val="both"/>
        <w:rPr>
          <w:rFonts w:cs="Poppins"/>
          <w:szCs w:val="24"/>
        </w:rPr>
      </w:pPr>
    </w:p>
    <w:p w14:paraId="15665F50" w14:textId="77777777" w:rsidR="001F2C62" w:rsidRDefault="001F2C62" w:rsidP="00F10CFC">
      <w:pPr>
        <w:jc w:val="both"/>
        <w:rPr>
          <w:rFonts w:cs="Poppins"/>
          <w:szCs w:val="24"/>
        </w:rPr>
      </w:pPr>
    </w:p>
    <w:p w14:paraId="1171FABD" w14:textId="77777777" w:rsidR="001F2C62" w:rsidRDefault="001F2C62" w:rsidP="00F10CFC">
      <w:pPr>
        <w:jc w:val="both"/>
        <w:rPr>
          <w:rFonts w:cs="Poppins"/>
          <w:szCs w:val="24"/>
        </w:rPr>
      </w:pPr>
    </w:p>
    <w:p w14:paraId="47D4F9B4" w14:textId="77777777" w:rsidR="001F2C62" w:rsidRDefault="001F2C62" w:rsidP="00F10CFC">
      <w:pPr>
        <w:jc w:val="both"/>
        <w:rPr>
          <w:rFonts w:cs="Poppins"/>
          <w:szCs w:val="24"/>
        </w:rPr>
      </w:pPr>
    </w:p>
    <w:p w14:paraId="044F67B9" w14:textId="77777777" w:rsidR="001F2C62" w:rsidRDefault="001F2C62" w:rsidP="00F10CFC">
      <w:pPr>
        <w:jc w:val="both"/>
        <w:rPr>
          <w:rFonts w:cs="Poppins"/>
          <w:szCs w:val="24"/>
        </w:rPr>
      </w:pPr>
    </w:p>
    <w:p w14:paraId="5E1405E3" w14:textId="77777777" w:rsidR="001F2C62" w:rsidRDefault="001F2C62" w:rsidP="00F10CFC">
      <w:pPr>
        <w:jc w:val="both"/>
        <w:rPr>
          <w:rFonts w:cs="Poppins"/>
          <w:szCs w:val="24"/>
        </w:rPr>
      </w:pPr>
    </w:p>
    <w:p w14:paraId="5F6B5763" w14:textId="77777777" w:rsidR="001F2C62" w:rsidRDefault="001F2C62" w:rsidP="00F10CFC">
      <w:pPr>
        <w:jc w:val="both"/>
        <w:rPr>
          <w:rFonts w:cs="Poppins"/>
          <w:szCs w:val="24"/>
        </w:rPr>
      </w:pPr>
    </w:p>
    <w:p w14:paraId="3AE2391C" w14:textId="37BE2D20" w:rsidR="00CC46B2" w:rsidRPr="003E6D56" w:rsidRDefault="00CC46B2" w:rsidP="00F10CFC">
      <w:pPr>
        <w:pStyle w:val="Heading1"/>
        <w:jc w:val="both"/>
        <w:rPr>
          <w:rFonts w:ascii="Poppins" w:hAnsi="Poppins" w:cs="Poppins"/>
          <w:sz w:val="24"/>
          <w:szCs w:val="24"/>
        </w:rPr>
      </w:pPr>
      <w:bookmarkStart w:id="61" w:name="_Toc208927508"/>
      <w:r w:rsidRPr="003E6D56">
        <w:rPr>
          <w:rFonts w:ascii="Poppins" w:hAnsi="Poppins" w:cs="Poppins"/>
          <w:sz w:val="24"/>
          <w:szCs w:val="24"/>
        </w:rPr>
        <w:t>A</w:t>
      </w:r>
      <w:r w:rsidR="00E22345" w:rsidRPr="003E6D56">
        <w:rPr>
          <w:rFonts w:ascii="Poppins" w:hAnsi="Poppins" w:cs="Poppins"/>
          <w:sz w:val="24"/>
          <w:szCs w:val="24"/>
        </w:rPr>
        <w:t>ppendix</w:t>
      </w:r>
      <w:r w:rsidRPr="003E6D56">
        <w:rPr>
          <w:rFonts w:ascii="Poppins" w:hAnsi="Poppins" w:cs="Poppins"/>
          <w:sz w:val="24"/>
          <w:szCs w:val="24"/>
        </w:rPr>
        <w:t xml:space="preserve"> 1</w:t>
      </w:r>
      <w:r w:rsidR="00C86B51" w:rsidRPr="003E6D56">
        <w:rPr>
          <w:rFonts w:ascii="Poppins" w:eastAsia="Arial" w:hAnsi="Poppins" w:cs="Poppins"/>
          <w:sz w:val="24"/>
          <w:szCs w:val="24"/>
        </w:rPr>
        <w:t xml:space="preserve"> </w:t>
      </w:r>
      <w:r w:rsidRPr="003E6D56">
        <w:rPr>
          <w:rFonts w:ascii="Poppins" w:hAnsi="Poppins" w:cs="Poppins"/>
          <w:sz w:val="24"/>
          <w:szCs w:val="24"/>
        </w:rPr>
        <w:t>SEND Assessment Pathway</w:t>
      </w:r>
      <w:bookmarkEnd w:id="61"/>
    </w:p>
    <w:p w14:paraId="13B5C37D" w14:textId="77777777" w:rsidR="00CC46B2" w:rsidRDefault="00CC46B2" w:rsidP="00F10CFC">
      <w:pPr>
        <w:jc w:val="both"/>
      </w:pPr>
      <w:bookmarkStart w:id="62" w:name="_Toc208926906"/>
      <w:r w:rsidRPr="003E6D56">
        <w:t>Graduated approach to addressing needs:</w:t>
      </w:r>
      <w:bookmarkEnd w:id="62"/>
      <w:r w:rsidRPr="003E6D56">
        <w:t xml:space="preserve"> </w:t>
      </w:r>
    </w:p>
    <w:p w14:paraId="01CD7613" w14:textId="77777777" w:rsidR="001F2C62" w:rsidRPr="003E6D56" w:rsidRDefault="001F2C62" w:rsidP="00F10CFC">
      <w:pPr>
        <w:jc w:val="both"/>
      </w:pPr>
    </w:p>
    <w:p w14:paraId="3F193D7F" w14:textId="77777777" w:rsidR="00CC46B2" w:rsidRDefault="00CC46B2" w:rsidP="00F10CFC">
      <w:pPr>
        <w:jc w:val="both"/>
      </w:pPr>
      <w:bookmarkStart w:id="63" w:name="_Toc208926907"/>
      <w:r w:rsidRPr="003E6D56">
        <w:t>• Quality First Teaching- class teacher consults with SENCo and completes a one-page pupil profile and a Cause for Concern document. Low level class-based interventions, support, reasonable adjustments and modifications to the curriculum introduced and impact reviewed.</w:t>
      </w:r>
      <w:bookmarkEnd w:id="63"/>
      <w:r w:rsidRPr="003E6D56">
        <w:t xml:space="preserve"> </w:t>
      </w:r>
    </w:p>
    <w:p w14:paraId="60EAD494" w14:textId="77777777" w:rsidR="001F2C62" w:rsidRPr="003E6D56" w:rsidRDefault="001F2C62" w:rsidP="00F10CFC">
      <w:pPr>
        <w:jc w:val="both"/>
      </w:pPr>
    </w:p>
    <w:p w14:paraId="4658F59F" w14:textId="77777777" w:rsidR="00CC46B2" w:rsidRDefault="00CC46B2" w:rsidP="00F10CFC">
      <w:pPr>
        <w:jc w:val="both"/>
      </w:pPr>
      <w:bookmarkStart w:id="64" w:name="_Toc208926908"/>
      <w:r w:rsidRPr="003E6D56">
        <w:t>• If CYP not making expected progress / remains a significant cause for concern despite class-based intervention / support, class teacher consults with SENCO and Assess-Plan-Do-Review cycles of support / intervention introduced over at least 2 terms recorded on the Individual provision map document. Outside agencies may be involved.</w:t>
      </w:r>
      <w:bookmarkEnd w:id="64"/>
      <w:r w:rsidRPr="003E6D56">
        <w:t xml:space="preserve"> </w:t>
      </w:r>
    </w:p>
    <w:p w14:paraId="7F21072C" w14:textId="77777777" w:rsidR="001F2C62" w:rsidRPr="003E6D56" w:rsidRDefault="001F2C62" w:rsidP="00F10CFC">
      <w:pPr>
        <w:jc w:val="both"/>
      </w:pPr>
    </w:p>
    <w:p w14:paraId="5DD3AF59" w14:textId="77777777" w:rsidR="00CC46B2" w:rsidRDefault="00CC46B2" w:rsidP="00F10CFC">
      <w:pPr>
        <w:jc w:val="both"/>
      </w:pPr>
      <w:bookmarkStart w:id="65" w:name="_Toc208926909"/>
      <w:r w:rsidRPr="003E6D56">
        <w:t>• CYP not making expected progress against A-P-D-R targets and remains a significant cause for concern: Person Centred Planning (PCP) meeting held with parents, key staff (including outside agencies) and CYP. My Support Plan completed as part of PCP meeting and Assess-Plan-Do-Review cycles continue. Support Plan reviewed termly alongside A-P-D-R targets.</w:t>
      </w:r>
      <w:bookmarkEnd w:id="65"/>
      <w:r w:rsidRPr="003E6D56">
        <w:t xml:space="preserve"> </w:t>
      </w:r>
    </w:p>
    <w:p w14:paraId="2E357C53" w14:textId="77777777" w:rsidR="001F2C62" w:rsidRPr="003E6D56" w:rsidRDefault="001F2C62" w:rsidP="00F10CFC">
      <w:pPr>
        <w:jc w:val="both"/>
      </w:pPr>
    </w:p>
    <w:p w14:paraId="1CFADA54" w14:textId="72E811D8" w:rsidR="00CC46B2" w:rsidRPr="003E6D56" w:rsidRDefault="00CC46B2" w:rsidP="00F10CFC">
      <w:pPr>
        <w:jc w:val="both"/>
      </w:pPr>
      <w:r w:rsidRPr="003E6D56">
        <w:t>• CYP still not making expected progress and remains a significant cause for concern and more support is needed. The Support Plan and at least 2 cycles of intervention as evidenced on the</w:t>
      </w:r>
      <w:r w:rsidR="00C86B51" w:rsidRPr="003E6D56">
        <w:rPr>
          <w:b/>
          <w:bCs/>
        </w:rPr>
        <w:t xml:space="preserve"> </w:t>
      </w:r>
      <w:r w:rsidRPr="003E6D56">
        <w:t xml:space="preserve">P-D-R template are submitted as the basis for request for statutory assessment of special educational needs. </w:t>
      </w:r>
    </w:p>
    <w:p w14:paraId="6C6D4829" w14:textId="77777777" w:rsidR="00E22345" w:rsidRPr="003E6D56" w:rsidRDefault="00E22345" w:rsidP="00F10CFC">
      <w:pPr>
        <w:jc w:val="both"/>
      </w:pPr>
    </w:p>
    <w:p w14:paraId="5E9678B1" w14:textId="77777777" w:rsidR="00CC46B2" w:rsidRPr="003E6D56" w:rsidRDefault="00CC46B2" w:rsidP="00F10CFC">
      <w:pPr>
        <w:jc w:val="both"/>
      </w:pPr>
      <w:r w:rsidRPr="003E6D56">
        <w:t xml:space="preserve">• Statutory assessment pathway followed to request an EHCP </w:t>
      </w:r>
    </w:p>
    <w:p w14:paraId="2EEA6362" w14:textId="77777777" w:rsidR="00E1063A" w:rsidRPr="003E6D56" w:rsidRDefault="00E1063A" w:rsidP="00F10CFC">
      <w:pPr>
        <w:jc w:val="both"/>
      </w:pPr>
    </w:p>
    <w:p w14:paraId="44F2CA7F" w14:textId="77777777" w:rsidR="00E1063A" w:rsidRPr="003E6D56" w:rsidRDefault="00E1063A" w:rsidP="00F10CFC">
      <w:pPr>
        <w:jc w:val="both"/>
      </w:pPr>
    </w:p>
    <w:p w14:paraId="4723B42F" w14:textId="77777777" w:rsidR="00E1063A" w:rsidRPr="003E6D56" w:rsidRDefault="00E1063A" w:rsidP="00F10CFC">
      <w:pPr>
        <w:jc w:val="both"/>
      </w:pPr>
    </w:p>
    <w:p w14:paraId="6930BF0A" w14:textId="77777777" w:rsidR="00E1063A" w:rsidRPr="003E6D56" w:rsidRDefault="00E1063A" w:rsidP="00F10CFC">
      <w:pPr>
        <w:jc w:val="both"/>
      </w:pPr>
    </w:p>
    <w:p w14:paraId="27ABAA6C" w14:textId="77777777" w:rsidR="00E1063A" w:rsidRPr="003E6D56" w:rsidRDefault="00E1063A" w:rsidP="00F10CFC">
      <w:pPr>
        <w:jc w:val="both"/>
      </w:pPr>
    </w:p>
    <w:p w14:paraId="789ED337" w14:textId="77777777" w:rsidR="00E1063A" w:rsidRPr="003E6D56" w:rsidRDefault="00E1063A" w:rsidP="00F10CFC">
      <w:pPr>
        <w:jc w:val="both"/>
      </w:pPr>
    </w:p>
    <w:p w14:paraId="7A0D29C1" w14:textId="77777777" w:rsidR="00E1063A" w:rsidRPr="003E6D56" w:rsidRDefault="00E1063A" w:rsidP="00F10CFC">
      <w:pPr>
        <w:jc w:val="both"/>
        <w:rPr>
          <w:rFonts w:cs="Poppins"/>
          <w:szCs w:val="24"/>
        </w:rPr>
      </w:pPr>
    </w:p>
    <w:p w14:paraId="515B3966" w14:textId="77777777" w:rsidR="00E1063A" w:rsidRPr="003E6D56" w:rsidRDefault="00E1063A" w:rsidP="00F10CFC">
      <w:pPr>
        <w:jc w:val="both"/>
        <w:rPr>
          <w:rFonts w:cs="Poppins"/>
          <w:szCs w:val="24"/>
        </w:rPr>
      </w:pPr>
    </w:p>
    <w:p w14:paraId="349F474B" w14:textId="3CB91A70" w:rsidR="00E1063A" w:rsidRDefault="00E1063A" w:rsidP="00F10CFC">
      <w:pPr>
        <w:jc w:val="both"/>
        <w:rPr>
          <w:rFonts w:cs="Poppins"/>
          <w:szCs w:val="24"/>
        </w:rPr>
      </w:pPr>
    </w:p>
    <w:p w14:paraId="24380AA3" w14:textId="77777777" w:rsidR="00E6058F" w:rsidRPr="003E6D56" w:rsidRDefault="00E6058F" w:rsidP="00F10CFC">
      <w:pPr>
        <w:jc w:val="both"/>
        <w:rPr>
          <w:rFonts w:cs="Poppins"/>
          <w:szCs w:val="24"/>
        </w:rPr>
      </w:pPr>
    </w:p>
    <w:p w14:paraId="64C3198C" w14:textId="77777777" w:rsidR="00E1063A" w:rsidRPr="003E6D56" w:rsidRDefault="00E1063A" w:rsidP="00F10CFC">
      <w:pPr>
        <w:jc w:val="both"/>
        <w:rPr>
          <w:rFonts w:cs="Poppins"/>
          <w:szCs w:val="24"/>
        </w:rPr>
      </w:pPr>
    </w:p>
    <w:p w14:paraId="4A50C0E8" w14:textId="77777777" w:rsidR="00E1063A" w:rsidRPr="003E6D56" w:rsidRDefault="00E1063A" w:rsidP="00F10CFC">
      <w:pPr>
        <w:jc w:val="both"/>
        <w:rPr>
          <w:rFonts w:cs="Poppins"/>
          <w:szCs w:val="24"/>
        </w:rPr>
      </w:pPr>
    </w:p>
    <w:p w14:paraId="4226F1E2" w14:textId="77777777" w:rsidR="00E1063A" w:rsidRPr="003E6D56" w:rsidRDefault="00E1063A" w:rsidP="00F10CFC">
      <w:pPr>
        <w:jc w:val="both"/>
        <w:rPr>
          <w:rFonts w:cs="Poppins"/>
          <w:szCs w:val="24"/>
        </w:rPr>
      </w:pPr>
    </w:p>
    <w:p w14:paraId="4DA116A3" w14:textId="2FA03633" w:rsidR="00CC46B2" w:rsidRPr="00780D34" w:rsidRDefault="00DB7014" w:rsidP="00F10CFC">
      <w:pPr>
        <w:pStyle w:val="Heading1"/>
        <w:jc w:val="both"/>
        <w:rPr>
          <w:rFonts w:ascii="Poppins" w:hAnsi="Poppins" w:cs="Poppins"/>
          <w:sz w:val="24"/>
          <w:szCs w:val="24"/>
        </w:rPr>
      </w:pPr>
      <w:bookmarkStart w:id="66" w:name="_Toc208927297"/>
      <w:bookmarkStart w:id="67" w:name="_Toc208927509"/>
      <w:r w:rsidRPr="00780D34">
        <w:rPr>
          <w:rFonts w:ascii="Poppins" w:hAnsi="Poppins" w:cs="Poppins"/>
          <w:sz w:val="24"/>
          <w:szCs w:val="24"/>
        </w:rPr>
        <w:lastRenderedPageBreak/>
        <w:t xml:space="preserve">Appendix 2 </w:t>
      </w:r>
      <w:bookmarkEnd w:id="66"/>
      <w:bookmarkEnd w:id="67"/>
      <w:r w:rsidR="00E6058F" w:rsidRPr="00780D34">
        <w:rPr>
          <w:rFonts w:ascii="Poppins" w:hAnsi="Poppins" w:cs="Poppins"/>
          <w:sz w:val="24"/>
          <w:szCs w:val="24"/>
        </w:rPr>
        <w:t>East Park Primary School SEND Team</w:t>
      </w:r>
    </w:p>
    <w:p w14:paraId="733F5F89" w14:textId="77777777" w:rsidR="00E1063A" w:rsidRPr="00780D34" w:rsidRDefault="00E1063A" w:rsidP="00F10CFC">
      <w:pPr>
        <w:jc w:val="both"/>
        <w:rPr>
          <w:rFonts w:cs="Poppins"/>
          <w:szCs w:val="24"/>
        </w:rPr>
      </w:pPr>
    </w:p>
    <w:p w14:paraId="49FAFFDE" w14:textId="207C3741" w:rsidR="00E1063A" w:rsidRPr="00780D34" w:rsidRDefault="00E22345" w:rsidP="00F10CFC">
      <w:pPr>
        <w:pStyle w:val="Heading1"/>
        <w:jc w:val="both"/>
        <w:rPr>
          <w:rFonts w:ascii="Poppins" w:eastAsia="Arial" w:hAnsi="Poppins" w:cs="Poppins"/>
          <w:b w:val="0"/>
          <w:bCs w:val="0"/>
          <w:sz w:val="24"/>
          <w:szCs w:val="24"/>
        </w:rPr>
      </w:pPr>
      <w:bookmarkStart w:id="68" w:name="_Toc208926911"/>
      <w:bookmarkStart w:id="69" w:name="_Toc208927298"/>
      <w:bookmarkStart w:id="70" w:name="_Toc208927510"/>
      <w:r w:rsidRPr="00780D34">
        <w:rPr>
          <w:rFonts w:ascii="Poppins" w:eastAsia="Arial" w:hAnsi="Poppins" w:cs="Poppins"/>
          <w:b w:val="0"/>
          <w:bCs w:val="0"/>
          <w:sz w:val="24"/>
          <w:szCs w:val="24"/>
        </w:rPr>
        <w:t>NAME</w:t>
      </w:r>
      <w:r w:rsidR="00E1063A" w:rsidRPr="00780D34">
        <w:rPr>
          <w:rFonts w:ascii="Poppins" w:eastAsia="Arial" w:hAnsi="Poppins" w:cs="Poppins"/>
          <w:b w:val="0"/>
          <w:bCs w:val="0"/>
          <w:sz w:val="24"/>
          <w:szCs w:val="24"/>
        </w:rPr>
        <w:tab/>
        <w:t>School SENCo.</w:t>
      </w:r>
      <w:bookmarkEnd w:id="68"/>
      <w:bookmarkEnd w:id="69"/>
      <w:bookmarkEnd w:id="70"/>
      <w:r w:rsidR="00E6058F" w:rsidRPr="00780D34">
        <w:rPr>
          <w:rFonts w:ascii="Poppins" w:eastAsia="Arial" w:hAnsi="Poppins" w:cs="Poppins"/>
          <w:b w:val="0"/>
          <w:bCs w:val="0"/>
          <w:sz w:val="24"/>
          <w:szCs w:val="24"/>
        </w:rPr>
        <w:t xml:space="preserve"> Mr P Burletson and Mrs F Baldwin</w:t>
      </w:r>
    </w:p>
    <w:p w14:paraId="7944E318" w14:textId="16A91D8B" w:rsidR="00E1063A" w:rsidRPr="00780D34" w:rsidRDefault="00E22345" w:rsidP="00F10CFC">
      <w:pPr>
        <w:pStyle w:val="Heading1"/>
        <w:jc w:val="both"/>
        <w:rPr>
          <w:rFonts w:ascii="Poppins" w:eastAsia="Arial" w:hAnsi="Poppins" w:cs="Poppins"/>
          <w:b w:val="0"/>
          <w:bCs w:val="0"/>
          <w:sz w:val="24"/>
          <w:szCs w:val="24"/>
        </w:rPr>
      </w:pPr>
      <w:bookmarkStart w:id="71" w:name="_Toc208926913"/>
      <w:bookmarkStart w:id="72" w:name="_Toc208927300"/>
      <w:bookmarkStart w:id="73" w:name="_Toc208927512"/>
      <w:r w:rsidRPr="00780D34">
        <w:rPr>
          <w:rFonts w:ascii="Poppins" w:eastAsia="Arial" w:hAnsi="Poppins" w:cs="Poppins"/>
          <w:b w:val="0"/>
          <w:bCs w:val="0"/>
          <w:sz w:val="24"/>
          <w:szCs w:val="24"/>
        </w:rPr>
        <w:t>NAME</w:t>
      </w:r>
      <w:r w:rsidR="00E1063A" w:rsidRPr="00780D34">
        <w:rPr>
          <w:rFonts w:ascii="Poppins" w:eastAsia="Arial" w:hAnsi="Poppins" w:cs="Poppins"/>
          <w:b w:val="0"/>
          <w:bCs w:val="0"/>
          <w:sz w:val="24"/>
          <w:szCs w:val="24"/>
        </w:rPr>
        <w:tab/>
        <w:t>SEND Governor</w:t>
      </w:r>
      <w:bookmarkEnd w:id="71"/>
      <w:bookmarkEnd w:id="72"/>
      <w:bookmarkEnd w:id="73"/>
      <w:r w:rsidR="00ED4A7E" w:rsidRPr="00780D34">
        <w:rPr>
          <w:rFonts w:ascii="Poppins" w:eastAsia="Arial" w:hAnsi="Poppins" w:cs="Poppins"/>
          <w:b w:val="0"/>
          <w:bCs w:val="0"/>
          <w:sz w:val="24"/>
          <w:szCs w:val="24"/>
        </w:rPr>
        <w:t xml:space="preserve"> </w:t>
      </w:r>
      <w:r w:rsidR="00715868">
        <w:rPr>
          <w:rFonts w:ascii="Poppins" w:eastAsia="Arial" w:hAnsi="Poppins" w:cs="Poppins"/>
          <w:b w:val="0"/>
          <w:bCs w:val="0"/>
          <w:sz w:val="24"/>
          <w:szCs w:val="24"/>
        </w:rPr>
        <w:t>Mrs S Shaw</w:t>
      </w:r>
    </w:p>
    <w:p w14:paraId="239FE5D3" w14:textId="77777777" w:rsidR="00E22345" w:rsidRPr="003E6D56" w:rsidRDefault="00E22345" w:rsidP="00F10CFC">
      <w:pPr>
        <w:jc w:val="both"/>
        <w:rPr>
          <w:rFonts w:cs="Poppins"/>
          <w:szCs w:val="24"/>
          <w:highlight w:val="yellow"/>
        </w:rPr>
      </w:pPr>
    </w:p>
    <w:bookmarkEnd w:id="3"/>
    <w:bookmarkEnd w:id="4"/>
    <w:bookmarkEnd w:id="5"/>
    <w:bookmarkEnd w:id="6"/>
    <w:p w14:paraId="72B4D503" w14:textId="77777777" w:rsidR="00E22345" w:rsidRDefault="00E22345" w:rsidP="00F10CFC">
      <w:pPr>
        <w:jc w:val="both"/>
        <w:rPr>
          <w:rFonts w:cs="Poppins"/>
          <w:szCs w:val="24"/>
        </w:rPr>
      </w:pPr>
    </w:p>
    <w:p w14:paraId="6A96A742" w14:textId="2780338B" w:rsidR="00843B25" w:rsidRDefault="00843B25" w:rsidP="00843B25">
      <w:pPr>
        <w:spacing w:line="276" w:lineRule="auto"/>
        <w:rPr>
          <w:rFonts w:cs="Poppins"/>
          <w:iCs/>
        </w:rPr>
      </w:pPr>
      <w:r w:rsidRPr="00ED4A7E">
        <w:rPr>
          <w:rFonts w:cs="Poppins"/>
          <w:iCs/>
        </w:rPr>
        <w:t xml:space="preserve">School policies can be found on the school website </w:t>
      </w:r>
    </w:p>
    <w:p w14:paraId="279C4DEA" w14:textId="70900789" w:rsidR="000930F3" w:rsidRDefault="003F00A7" w:rsidP="00843B25">
      <w:pPr>
        <w:spacing w:line="276" w:lineRule="auto"/>
        <w:rPr>
          <w:rFonts w:cs="Poppins"/>
        </w:rPr>
      </w:pPr>
      <w:hyperlink r:id="rId11" w:history="1">
        <w:r w:rsidR="000930F3" w:rsidRPr="00397A0F">
          <w:rPr>
            <w:rStyle w:val="Hyperlink"/>
            <w:rFonts w:cs="Poppins"/>
          </w:rPr>
          <w:t>https://www.eastpark.horizonacademy.uk/Governance/Policies/</w:t>
        </w:r>
      </w:hyperlink>
    </w:p>
    <w:p w14:paraId="309B85BD" w14:textId="2606C7AA" w:rsidR="00843B25" w:rsidRPr="00A81D67" w:rsidRDefault="00843B25" w:rsidP="00843B25">
      <w:pPr>
        <w:spacing w:line="276" w:lineRule="auto"/>
        <w:jc w:val="both"/>
        <w:rPr>
          <w:rFonts w:cs="Poppins"/>
        </w:rPr>
      </w:pPr>
      <w:r w:rsidRPr="00A81D67">
        <w:rPr>
          <w:rFonts w:cs="Poppins"/>
        </w:rPr>
        <w:t>SEN Information report September 202</w:t>
      </w:r>
      <w:r w:rsidR="00215ECB">
        <w:rPr>
          <w:rFonts w:cs="Poppins"/>
        </w:rPr>
        <w:t>6</w:t>
      </w:r>
      <w:r w:rsidRPr="00A81D67">
        <w:rPr>
          <w:rFonts w:cs="Poppins"/>
        </w:rPr>
        <w:t xml:space="preserve"> – School Local Offer </w:t>
      </w:r>
    </w:p>
    <w:p w14:paraId="596679AD" w14:textId="23F0E1E6" w:rsidR="00843B25" w:rsidRPr="00A81D67" w:rsidRDefault="00843B25" w:rsidP="00843B25">
      <w:pPr>
        <w:spacing w:line="276" w:lineRule="auto"/>
        <w:jc w:val="both"/>
        <w:rPr>
          <w:rFonts w:cs="Poppins"/>
        </w:rPr>
      </w:pPr>
      <w:r w:rsidRPr="00A81D67">
        <w:rPr>
          <w:rFonts w:cs="Poppins"/>
        </w:rPr>
        <w:t>Accessibility Plan</w:t>
      </w:r>
    </w:p>
    <w:p w14:paraId="4B56CFC4" w14:textId="77777777" w:rsidR="00843B25" w:rsidRPr="00A81D67" w:rsidRDefault="00843B25" w:rsidP="00843B25">
      <w:pPr>
        <w:spacing w:line="276" w:lineRule="auto"/>
        <w:jc w:val="both"/>
        <w:rPr>
          <w:rFonts w:cs="Poppins"/>
        </w:rPr>
      </w:pPr>
      <w:r w:rsidRPr="00A81D67">
        <w:rPr>
          <w:rFonts w:cs="Poppins"/>
        </w:rPr>
        <w:t>Admissions Policy</w:t>
      </w:r>
    </w:p>
    <w:p w14:paraId="5C6D7DF3" w14:textId="194AFA89" w:rsidR="00843B25" w:rsidRPr="00B778AC" w:rsidRDefault="00F03642" w:rsidP="00843B25">
      <w:pPr>
        <w:spacing w:line="276" w:lineRule="auto"/>
        <w:jc w:val="both"/>
        <w:rPr>
          <w:rFonts w:cs="Poppins"/>
        </w:rPr>
      </w:pPr>
      <w:r>
        <w:rPr>
          <w:rFonts w:cs="Poppins"/>
        </w:rPr>
        <w:t>Behaviour</w:t>
      </w:r>
      <w:r w:rsidR="00843B25" w:rsidRPr="00B778AC">
        <w:rPr>
          <w:rFonts w:cs="Poppins"/>
        </w:rPr>
        <w:t xml:space="preserve"> policy</w:t>
      </w:r>
    </w:p>
    <w:p w14:paraId="6F85B4C2" w14:textId="275A9F75" w:rsidR="00843B25" w:rsidRDefault="00843B25" w:rsidP="00843B25">
      <w:pPr>
        <w:spacing w:line="276" w:lineRule="auto"/>
        <w:jc w:val="both"/>
        <w:rPr>
          <w:rFonts w:cs="Poppins"/>
        </w:rPr>
      </w:pPr>
      <w:r w:rsidRPr="00A81D67">
        <w:rPr>
          <w:rFonts w:cs="Poppins"/>
        </w:rPr>
        <w:t>Equalit</w:t>
      </w:r>
      <w:r w:rsidR="00F03642">
        <w:rPr>
          <w:rFonts w:cs="Poppins"/>
        </w:rPr>
        <w:t>y and Diversity</w:t>
      </w:r>
      <w:r w:rsidRPr="00A81D67">
        <w:rPr>
          <w:rFonts w:cs="Poppins"/>
        </w:rPr>
        <w:t xml:space="preserve"> policy</w:t>
      </w:r>
    </w:p>
    <w:p w14:paraId="77745C60" w14:textId="77777777" w:rsidR="00843B25" w:rsidRPr="00B778AC" w:rsidRDefault="00843B25" w:rsidP="00843B25">
      <w:pPr>
        <w:spacing w:line="276" w:lineRule="auto"/>
        <w:jc w:val="both"/>
        <w:rPr>
          <w:rFonts w:cs="Poppins"/>
        </w:rPr>
      </w:pPr>
      <w:r w:rsidRPr="00B778AC">
        <w:rPr>
          <w:rFonts w:cs="Poppins"/>
        </w:rPr>
        <w:t>Medical policy</w:t>
      </w:r>
    </w:p>
    <w:p w14:paraId="5B2B01F1" w14:textId="77777777" w:rsidR="00843B25" w:rsidRPr="00A81D67" w:rsidRDefault="00843B25" w:rsidP="00843B25">
      <w:pPr>
        <w:spacing w:line="276" w:lineRule="auto"/>
        <w:jc w:val="both"/>
        <w:rPr>
          <w:rFonts w:cs="Poppins"/>
          <w:b/>
        </w:rPr>
      </w:pPr>
      <w:r w:rsidRPr="00A81D67">
        <w:rPr>
          <w:rFonts w:cs="Poppins"/>
          <w:b/>
        </w:rPr>
        <w:t>Local Authority</w:t>
      </w:r>
    </w:p>
    <w:p w14:paraId="1BF665B3" w14:textId="6438A1AF" w:rsidR="00843B25" w:rsidRDefault="00843B25" w:rsidP="00843B25">
      <w:pPr>
        <w:spacing w:line="276" w:lineRule="auto"/>
        <w:jc w:val="both"/>
      </w:pPr>
      <w:r w:rsidRPr="00A81D67">
        <w:rPr>
          <w:rFonts w:cs="Poppins"/>
        </w:rPr>
        <w:t>Hull Local Offer:</w:t>
      </w:r>
      <w:r>
        <w:rPr>
          <w:rFonts w:cs="Poppins"/>
        </w:rPr>
        <w:t xml:space="preserve"> </w:t>
      </w:r>
      <w:hyperlink r:id="rId12" w:history="1">
        <w:r w:rsidR="00CD2C6F" w:rsidRPr="00397A0F">
          <w:rPr>
            <w:rStyle w:val="Hyperlink"/>
          </w:rPr>
          <w:t>https://hullsendlocaloffer.org.uk/</w:t>
        </w:r>
      </w:hyperlink>
    </w:p>
    <w:p w14:paraId="2D404431" w14:textId="77777777" w:rsidR="00CD2C6F" w:rsidRPr="00A81D67" w:rsidRDefault="00CD2C6F" w:rsidP="00843B25">
      <w:pPr>
        <w:spacing w:line="276" w:lineRule="auto"/>
        <w:jc w:val="both"/>
        <w:rPr>
          <w:rFonts w:cs="Poppins"/>
        </w:rPr>
      </w:pPr>
    </w:p>
    <w:p w14:paraId="7D43A03A" w14:textId="77777777" w:rsidR="00843B25" w:rsidRDefault="00843B25" w:rsidP="00F10CFC">
      <w:pPr>
        <w:jc w:val="both"/>
        <w:rPr>
          <w:rFonts w:cs="Poppins"/>
          <w:szCs w:val="24"/>
        </w:rPr>
      </w:pPr>
    </w:p>
    <w:p w14:paraId="4F5AD47D" w14:textId="77777777" w:rsidR="00843B25" w:rsidRPr="003E6D56" w:rsidRDefault="00843B25" w:rsidP="00F10CFC">
      <w:pPr>
        <w:jc w:val="both"/>
        <w:rPr>
          <w:rFonts w:cs="Poppins"/>
          <w:szCs w:val="24"/>
        </w:rPr>
      </w:pPr>
    </w:p>
    <w:sectPr w:rsidR="00843B25" w:rsidRPr="003E6D56" w:rsidSect="00FE4456">
      <w:pgSz w:w="11940" w:h="16860"/>
      <w:pgMar w:top="811" w:right="730" w:bottom="0" w:left="700" w:header="0" w:footer="0" w:gutter="0"/>
      <w:pgNumType w:start="1"/>
      <w:cols w:space="0" w:equalWidth="0">
        <w:col w:w="105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688B2" w14:textId="77777777" w:rsidR="00B01A53" w:rsidRDefault="00B01A53" w:rsidP="003C5B52">
      <w:r>
        <w:separator/>
      </w:r>
    </w:p>
  </w:endnote>
  <w:endnote w:type="continuationSeparator" w:id="0">
    <w:p w14:paraId="05C4EF6C" w14:textId="77777777" w:rsidR="00B01A53" w:rsidRDefault="00B01A53" w:rsidP="003C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A7EB" w14:textId="77777777" w:rsidR="003C5B52" w:rsidRDefault="003C5B52">
    <w:pPr>
      <w:pStyle w:val="Footer"/>
      <w:jc w:val="center"/>
    </w:pPr>
    <w:r>
      <w:fldChar w:fldCharType="begin"/>
    </w:r>
    <w:r>
      <w:instrText xml:space="preserve"> PAGE   \* MERGEFORMAT </w:instrText>
    </w:r>
    <w:r>
      <w:fldChar w:fldCharType="separate"/>
    </w:r>
    <w:r>
      <w:rPr>
        <w:noProof/>
      </w:rPr>
      <w:t>2</w:t>
    </w:r>
    <w:r>
      <w:rPr>
        <w:noProof/>
      </w:rPr>
      <w:fldChar w:fldCharType="end"/>
    </w:r>
  </w:p>
  <w:p w14:paraId="208AA941" w14:textId="77777777" w:rsidR="003C5B52" w:rsidRDefault="003C5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897F" w14:textId="77777777" w:rsidR="00B01A53" w:rsidRDefault="00B01A53" w:rsidP="003C5B52">
      <w:r>
        <w:separator/>
      </w:r>
    </w:p>
  </w:footnote>
  <w:footnote w:type="continuationSeparator" w:id="0">
    <w:p w14:paraId="5C19976A" w14:textId="77777777" w:rsidR="00B01A53" w:rsidRDefault="00B01A53" w:rsidP="003C5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C4F0" w14:textId="77777777" w:rsidR="003C5B52" w:rsidRDefault="003C5B52" w:rsidP="003C5B5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8AEF" w14:textId="3ECDAB07" w:rsidR="003C5B52" w:rsidRPr="003C5B52" w:rsidRDefault="00484AD1" w:rsidP="003C5B52">
    <w:pPr>
      <w:pStyle w:val="Header"/>
      <w:jc w:val="center"/>
    </w:pPr>
    <w:r w:rsidRPr="00E13DF2">
      <w:rPr>
        <w:noProof/>
      </w:rPr>
      <w:drawing>
        <wp:inline distT="0" distB="0" distL="0" distR="0" wp14:anchorId="5C6C909D" wp14:editId="0D74397A">
          <wp:extent cx="5048250" cy="15430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t="34" b="34"/>
                  <a:stretch>
                    <a:fillRect/>
                  </a:stretch>
                </pic:blipFill>
                <pic:spPr bwMode="auto">
                  <a:xfrm>
                    <a:off x="0" y="0"/>
                    <a:ext cx="5048250" cy="1543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31BD7B6"/>
    <w:lvl w:ilvl="0" w:tplc="0C708334">
      <w:start w:val="1"/>
      <w:numFmt w:val="bullet"/>
      <w:lvlText w:val="•"/>
      <w:lvlJc w:val="left"/>
    </w:lvl>
    <w:lvl w:ilvl="1" w:tplc="F7DA065E">
      <w:start w:val="1"/>
      <w:numFmt w:val="bullet"/>
      <w:lvlText w:val=""/>
      <w:lvlJc w:val="left"/>
    </w:lvl>
    <w:lvl w:ilvl="2" w:tplc="981ABB5A">
      <w:start w:val="1"/>
      <w:numFmt w:val="bullet"/>
      <w:lvlText w:val=""/>
      <w:lvlJc w:val="left"/>
    </w:lvl>
    <w:lvl w:ilvl="3" w:tplc="EE7A4534">
      <w:start w:val="1"/>
      <w:numFmt w:val="bullet"/>
      <w:lvlText w:val=""/>
      <w:lvlJc w:val="left"/>
    </w:lvl>
    <w:lvl w:ilvl="4" w:tplc="2736A64C">
      <w:start w:val="1"/>
      <w:numFmt w:val="bullet"/>
      <w:lvlText w:val=""/>
      <w:lvlJc w:val="left"/>
    </w:lvl>
    <w:lvl w:ilvl="5" w:tplc="5D68D8A8">
      <w:start w:val="1"/>
      <w:numFmt w:val="bullet"/>
      <w:lvlText w:val=""/>
      <w:lvlJc w:val="left"/>
    </w:lvl>
    <w:lvl w:ilvl="6" w:tplc="4BCEAF84">
      <w:start w:val="1"/>
      <w:numFmt w:val="bullet"/>
      <w:lvlText w:val=""/>
      <w:lvlJc w:val="left"/>
    </w:lvl>
    <w:lvl w:ilvl="7" w:tplc="04047628">
      <w:start w:val="1"/>
      <w:numFmt w:val="bullet"/>
      <w:lvlText w:val=""/>
      <w:lvlJc w:val="left"/>
    </w:lvl>
    <w:lvl w:ilvl="8" w:tplc="5230511A">
      <w:start w:val="1"/>
      <w:numFmt w:val="bullet"/>
      <w:lvlText w:val=""/>
      <w:lvlJc w:val="left"/>
    </w:lvl>
  </w:abstractNum>
  <w:abstractNum w:abstractNumId="1" w15:restartNumberingAfterBreak="0">
    <w:nsid w:val="00000002"/>
    <w:multiLevelType w:val="hybridMultilevel"/>
    <w:tmpl w:val="3F2DBA30"/>
    <w:lvl w:ilvl="0" w:tplc="B68CA1B0">
      <w:start w:val="1"/>
      <w:numFmt w:val="bullet"/>
      <w:lvlText w:val="•"/>
      <w:lvlJc w:val="left"/>
    </w:lvl>
    <w:lvl w:ilvl="1" w:tplc="49C0C92A">
      <w:start w:val="1"/>
      <w:numFmt w:val="bullet"/>
      <w:lvlText w:val=""/>
      <w:lvlJc w:val="left"/>
    </w:lvl>
    <w:lvl w:ilvl="2" w:tplc="DA0A7142">
      <w:start w:val="1"/>
      <w:numFmt w:val="bullet"/>
      <w:lvlText w:val=""/>
      <w:lvlJc w:val="left"/>
    </w:lvl>
    <w:lvl w:ilvl="3" w:tplc="9132B9EC">
      <w:start w:val="1"/>
      <w:numFmt w:val="bullet"/>
      <w:lvlText w:val=""/>
      <w:lvlJc w:val="left"/>
    </w:lvl>
    <w:lvl w:ilvl="4" w:tplc="0FBAB2BA">
      <w:start w:val="1"/>
      <w:numFmt w:val="bullet"/>
      <w:lvlText w:val=""/>
      <w:lvlJc w:val="left"/>
    </w:lvl>
    <w:lvl w:ilvl="5" w:tplc="1E70FD94">
      <w:start w:val="1"/>
      <w:numFmt w:val="bullet"/>
      <w:lvlText w:val=""/>
      <w:lvlJc w:val="left"/>
    </w:lvl>
    <w:lvl w:ilvl="6" w:tplc="D1BA8278">
      <w:start w:val="1"/>
      <w:numFmt w:val="bullet"/>
      <w:lvlText w:val=""/>
      <w:lvlJc w:val="left"/>
    </w:lvl>
    <w:lvl w:ilvl="7" w:tplc="C8AA9FF8">
      <w:start w:val="1"/>
      <w:numFmt w:val="bullet"/>
      <w:lvlText w:val=""/>
      <w:lvlJc w:val="left"/>
    </w:lvl>
    <w:lvl w:ilvl="8" w:tplc="97E825FA">
      <w:start w:val="1"/>
      <w:numFmt w:val="bullet"/>
      <w:lvlText w:val=""/>
      <w:lvlJc w:val="left"/>
    </w:lvl>
  </w:abstractNum>
  <w:abstractNum w:abstractNumId="2" w15:restartNumberingAfterBreak="0">
    <w:nsid w:val="00000003"/>
    <w:multiLevelType w:val="hybridMultilevel"/>
    <w:tmpl w:val="7C83E458"/>
    <w:lvl w:ilvl="0" w:tplc="A94C7C48">
      <w:start w:val="1"/>
      <w:numFmt w:val="bullet"/>
      <w:lvlText w:val="•"/>
      <w:lvlJc w:val="left"/>
    </w:lvl>
    <w:lvl w:ilvl="1" w:tplc="6472E8DE">
      <w:start w:val="1"/>
      <w:numFmt w:val="bullet"/>
      <w:lvlText w:val=""/>
      <w:lvlJc w:val="left"/>
    </w:lvl>
    <w:lvl w:ilvl="2" w:tplc="4D08B8DA">
      <w:start w:val="1"/>
      <w:numFmt w:val="bullet"/>
      <w:lvlText w:val=""/>
      <w:lvlJc w:val="left"/>
    </w:lvl>
    <w:lvl w:ilvl="3" w:tplc="12E0991C">
      <w:start w:val="1"/>
      <w:numFmt w:val="bullet"/>
      <w:lvlText w:val=""/>
      <w:lvlJc w:val="left"/>
    </w:lvl>
    <w:lvl w:ilvl="4" w:tplc="3F90E4B0">
      <w:start w:val="1"/>
      <w:numFmt w:val="bullet"/>
      <w:lvlText w:val=""/>
      <w:lvlJc w:val="left"/>
    </w:lvl>
    <w:lvl w:ilvl="5" w:tplc="C41CF602">
      <w:start w:val="1"/>
      <w:numFmt w:val="bullet"/>
      <w:lvlText w:val=""/>
      <w:lvlJc w:val="left"/>
    </w:lvl>
    <w:lvl w:ilvl="6" w:tplc="3E66632E">
      <w:start w:val="1"/>
      <w:numFmt w:val="bullet"/>
      <w:lvlText w:val=""/>
      <w:lvlJc w:val="left"/>
    </w:lvl>
    <w:lvl w:ilvl="7" w:tplc="7B7A711A">
      <w:start w:val="1"/>
      <w:numFmt w:val="bullet"/>
      <w:lvlText w:val=""/>
      <w:lvlJc w:val="left"/>
    </w:lvl>
    <w:lvl w:ilvl="8" w:tplc="58C62540">
      <w:start w:val="1"/>
      <w:numFmt w:val="bullet"/>
      <w:lvlText w:val=""/>
      <w:lvlJc w:val="left"/>
    </w:lvl>
  </w:abstractNum>
  <w:abstractNum w:abstractNumId="3" w15:restartNumberingAfterBreak="0">
    <w:nsid w:val="00000004"/>
    <w:multiLevelType w:val="hybridMultilevel"/>
    <w:tmpl w:val="257130A2"/>
    <w:lvl w:ilvl="0" w:tplc="A3AA238A">
      <w:start w:val="2"/>
      <w:numFmt w:val="decimal"/>
      <w:lvlText w:val="%1."/>
      <w:lvlJc w:val="left"/>
    </w:lvl>
    <w:lvl w:ilvl="1" w:tplc="E7AAEE50">
      <w:start w:val="1"/>
      <w:numFmt w:val="bullet"/>
      <w:lvlText w:val="•"/>
      <w:lvlJc w:val="left"/>
    </w:lvl>
    <w:lvl w:ilvl="2" w:tplc="F1E80590">
      <w:start w:val="1"/>
      <w:numFmt w:val="bullet"/>
      <w:lvlText w:val=""/>
      <w:lvlJc w:val="left"/>
    </w:lvl>
    <w:lvl w:ilvl="3" w:tplc="B1104E9E">
      <w:start w:val="1"/>
      <w:numFmt w:val="bullet"/>
      <w:lvlText w:val=""/>
      <w:lvlJc w:val="left"/>
    </w:lvl>
    <w:lvl w:ilvl="4" w:tplc="7A1629D8">
      <w:start w:val="1"/>
      <w:numFmt w:val="bullet"/>
      <w:lvlText w:val=""/>
      <w:lvlJc w:val="left"/>
    </w:lvl>
    <w:lvl w:ilvl="5" w:tplc="A05A1CE4">
      <w:start w:val="1"/>
      <w:numFmt w:val="bullet"/>
      <w:lvlText w:val=""/>
      <w:lvlJc w:val="left"/>
    </w:lvl>
    <w:lvl w:ilvl="6" w:tplc="B1C6777A">
      <w:start w:val="1"/>
      <w:numFmt w:val="bullet"/>
      <w:lvlText w:val=""/>
      <w:lvlJc w:val="left"/>
    </w:lvl>
    <w:lvl w:ilvl="7" w:tplc="1E3E8866">
      <w:start w:val="1"/>
      <w:numFmt w:val="bullet"/>
      <w:lvlText w:val=""/>
      <w:lvlJc w:val="left"/>
    </w:lvl>
    <w:lvl w:ilvl="8" w:tplc="2158A270">
      <w:start w:val="1"/>
      <w:numFmt w:val="bullet"/>
      <w:lvlText w:val=""/>
      <w:lvlJc w:val="left"/>
    </w:lvl>
  </w:abstractNum>
  <w:abstractNum w:abstractNumId="4" w15:restartNumberingAfterBreak="0">
    <w:nsid w:val="00000005"/>
    <w:multiLevelType w:val="hybridMultilevel"/>
    <w:tmpl w:val="62BBD95A"/>
    <w:lvl w:ilvl="0" w:tplc="24227A6E">
      <w:start w:val="1"/>
      <w:numFmt w:val="bullet"/>
      <w:lvlText w:val="•"/>
      <w:lvlJc w:val="left"/>
    </w:lvl>
    <w:lvl w:ilvl="1" w:tplc="6730FCFC">
      <w:start w:val="1"/>
      <w:numFmt w:val="bullet"/>
      <w:lvlText w:val="•"/>
      <w:lvlJc w:val="left"/>
    </w:lvl>
    <w:lvl w:ilvl="2" w:tplc="DA5EE7B0">
      <w:start w:val="1"/>
      <w:numFmt w:val="bullet"/>
      <w:lvlText w:val=""/>
      <w:lvlJc w:val="left"/>
    </w:lvl>
    <w:lvl w:ilvl="3" w:tplc="DB0CE26E">
      <w:start w:val="1"/>
      <w:numFmt w:val="bullet"/>
      <w:lvlText w:val=""/>
      <w:lvlJc w:val="left"/>
    </w:lvl>
    <w:lvl w:ilvl="4" w:tplc="46C6A744">
      <w:start w:val="1"/>
      <w:numFmt w:val="bullet"/>
      <w:lvlText w:val=""/>
      <w:lvlJc w:val="left"/>
    </w:lvl>
    <w:lvl w:ilvl="5" w:tplc="80722486">
      <w:start w:val="1"/>
      <w:numFmt w:val="bullet"/>
      <w:lvlText w:val=""/>
      <w:lvlJc w:val="left"/>
    </w:lvl>
    <w:lvl w:ilvl="6" w:tplc="6D58608A">
      <w:start w:val="1"/>
      <w:numFmt w:val="bullet"/>
      <w:lvlText w:val=""/>
      <w:lvlJc w:val="left"/>
    </w:lvl>
    <w:lvl w:ilvl="7" w:tplc="14042A9C">
      <w:start w:val="1"/>
      <w:numFmt w:val="bullet"/>
      <w:lvlText w:val=""/>
      <w:lvlJc w:val="left"/>
    </w:lvl>
    <w:lvl w:ilvl="8" w:tplc="1A5EE2B0">
      <w:start w:val="1"/>
      <w:numFmt w:val="bullet"/>
      <w:lvlText w:val=""/>
      <w:lvlJc w:val="left"/>
    </w:lvl>
  </w:abstractNum>
  <w:abstractNum w:abstractNumId="5" w15:restartNumberingAfterBreak="0">
    <w:nsid w:val="00000006"/>
    <w:multiLevelType w:val="hybridMultilevel"/>
    <w:tmpl w:val="436C6124"/>
    <w:lvl w:ilvl="0" w:tplc="54D4C628">
      <w:start w:val="1"/>
      <w:numFmt w:val="bullet"/>
      <w:lvlText w:val="•"/>
      <w:lvlJc w:val="left"/>
    </w:lvl>
    <w:lvl w:ilvl="1" w:tplc="9BC0A40E">
      <w:start w:val="1"/>
      <w:numFmt w:val="bullet"/>
      <w:lvlText w:val=""/>
      <w:lvlJc w:val="left"/>
    </w:lvl>
    <w:lvl w:ilvl="2" w:tplc="26607550">
      <w:start w:val="1"/>
      <w:numFmt w:val="bullet"/>
      <w:lvlText w:val=""/>
      <w:lvlJc w:val="left"/>
    </w:lvl>
    <w:lvl w:ilvl="3" w:tplc="F5CC241E">
      <w:start w:val="1"/>
      <w:numFmt w:val="bullet"/>
      <w:lvlText w:val=""/>
      <w:lvlJc w:val="left"/>
    </w:lvl>
    <w:lvl w:ilvl="4" w:tplc="E452B8EC">
      <w:start w:val="1"/>
      <w:numFmt w:val="bullet"/>
      <w:lvlText w:val=""/>
      <w:lvlJc w:val="left"/>
    </w:lvl>
    <w:lvl w:ilvl="5" w:tplc="BB30C08C">
      <w:start w:val="1"/>
      <w:numFmt w:val="bullet"/>
      <w:lvlText w:val=""/>
      <w:lvlJc w:val="left"/>
    </w:lvl>
    <w:lvl w:ilvl="6" w:tplc="5434CFC6">
      <w:start w:val="1"/>
      <w:numFmt w:val="bullet"/>
      <w:lvlText w:val=""/>
      <w:lvlJc w:val="left"/>
    </w:lvl>
    <w:lvl w:ilvl="7" w:tplc="7D84D33C">
      <w:start w:val="1"/>
      <w:numFmt w:val="bullet"/>
      <w:lvlText w:val=""/>
      <w:lvlJc w:val="left"/>
    </w:lvl>
    <w:lvl w:ilvl="8" w:tplc="3854605E">
      <w:start w:val="1"/>
      <w:numFmt w:val="bullet"/>
      <w:lvlText w:val=""/>
      <w:lvlJc w:val="left"/>
    </w:lvl>
  </w:abstractNum>
  <w:abstractNum w:abstractNumId="6" w15:restartNumberingAfterBreak="0">
    <w:nsid w:val="00000007"/>
    <w:multiLevelType w:val="hybridMultilevel"/>
    <w:tmpl w:val="628C895C"/>
    <w:lvl w:ilvl="0" w:tplc="0ACC85AA">
      <w:start w:val="1"/>
      <w:numFmt w:val="bullet"/>
      <w:lvlText w:val="•"/>
      <w:lvlJc w:val="left"/>
    </w:lvl>
    <w:lvl w:ilvl="1" w:tplc="61044082">
      <w:start w:val="1"/>
      <w:numFmt w:val="bullet"/>
      <w:lvlText w:val=""/>
      <w:lvlJc w:val="left"/>
    </w:lvl>
    <w:lvl w:ilvl="2" w:tplc="0F8A65C2">
      <w:start w:val="1"/>
      <w:numFmt w:val="bullet"/>
      <w:lvlText w:val=""/>
      <w:lvlJc w:val="left"/>
    </w:lvl>
    <w:lvl w:ilvl="3" w:tplc="4EE64C04">
      <w:start w:val="1"/>
      <w:numFmt w:val="bullet"/>
      <w:lvlText w:val=""/>
      <w:lvlJc w:val="left"/>
    </w:lvl>
    <w:lvl w:ilvl="4" w:tplc="897CFB3A">
      <w:start w:val="1"/>
      <w:numFmt w:val="bullet"/>
      <w:lvlText w:val=""/>
      <w:lvlJc w:val="left"/>
    </w:lvl>
    <w:lvl w:ilvl="5" w:tplc="95FAFD8E">
      <w:start w:val="1"/>
      <w:numFmt w:val="bullet"/>
      <w:lvlText w:val=""/>
      <w:lvlJc w:val="left"/>
    </w:lvl>
    <w:lvl w:ilvl="6" w:tplc="D88ADB70">
      <w:start w:val="1"/>
      <w:numFmt w:val="bullet"/>
      <w:lvlText w:val=""/>
      <w:lvlJc w:val="left"/>
    </w:lvl>
    <w:lvl w:ilvl="7" w:tplc="FCCCEA94">
      <w:start w:val="1"/>
      <w:numFmt w:val="bullet"/>
      <w:lvlText w:val=""/>
      <w:lvlJc w:val="left"/>
    </w:lvl>
    <w:lvl w:ilvl="8" w:tplc="DDC685DA">
      <w:start w:val="1"/>
      <w:numFmt w:val="bullet"/>
      <w:lvlText w:val=""/>
      <w:lvlJc w:val="left"/>
    </w:lvl>
  </w:abstractNum>
  <w:abstractNum w:abstractNumId="7" w15:restartNumberingAfterBreak="0">
    <w:nsid w:val="00000008"/>
    <w:multiLevelType w:val="hybridMultilevel"/>
    <w:tmpl w:val="333AB104"/>
    <w:lvl w:ilvl="0" w:tplc="7884C340">
      <w:start w:val="1"/>
      <w:numFmt w:val="bullet"/>
      <w:lvlText w:val="•"/>
      <w:lvlJc w:val="left"/>
    </w:lvl>
    <w:lvl w:ilvl="1" w:tplc="25AC7C9A">
      <w:start w:val="1"/>
      <w:numFmt w:val="bullet"/>
      <w:lvlText w:val=""/>
      <w:lvlJc w:val="left"/>
    </w:lvl>
    <w:lvl w:ilvl="2" w:tplc="BF7EC7CC">
      <w:start w:val="1"/>
      <w:numFmt w:val="bullet"/>
      <w:lvlText w:val=""/>
      <w:lvlJc w:val="left"/>
    </w:lvl>
    <w:lvl w:ilvl="3" w:tplc="7C9606D0">
      <w:start w:val="1"/>
      <w:numFmt w:val="bullet"/>
      <w:lvlText w:val=""/>
      <w:lvlJc w:val="left"/>
    </w:lvl>
    <w:lvl w:ilvl="4" w:tplc="C6C62004">
      <w:start w:val="1"/>
      <w:numFmt w:val="bullet"/>
      <w:lvlText w:val=""/>
      <w:lvlJc w:val="left"/>
    </w:lvl>
    <w:lvl w:ilvl="5" w:tplc="8DAC6156">
      <w:start w:val="1"/>
      <w:numFmt w:val="bullet"/>
      <w:lvlText w:val=""/>
      <w:lvlJc w:val="left"/>
    </w:lvl>
    <w:lvl w:ilvl="6" w:tplc="764E334C">
      <w:start w:val="1"/>
      <w:numFmt w:val="bullet"/>
      <w:lvlText w:val=""/>
      <w:lvlJc w:val="left"/>
    </w:lvl>
    <w:lvl w:ilvl="7" w:tplc="396C6B88">
      <w:start w:val="1"/>
      <w:numFmt w:val="bullet"/>
      <w:lvlText w:val=""/>
      <w:lvlJc w:val="left"/>
    </w:lvl>
    <w:lvl w:ilvl="8" w:tplc="9A08B4B6">
      <w:start w:val="1"/>
      <w:numFmt w:val="bullet"/>
      <w:lvlText w:val=""/>
      <w:lvlJc w:val="left"/>
    </w:lvl>
  </w:abstractNum>
  <w:abstractNum w:abstractNumId="8" w15:restartNumberingAfterBreak="0">
    <w:nsid w:val="00000009"/>
    <w:multiLevelType w:val="hybridMultilevel"/>
    <w:tmpl w:val="721DA316"/>
    <w:lvl w:ilvl="0" w:tplc="18F4B374">
      <w:start w:val="1"/>
      <w:numFmt w:val="bullet"/>
      <w:lvlText w:val="•"/>
      <w:lvlJc w:val="left"/>
    </w:lvl>
    <w:lvl w:ilvl="1" w:tplc="1BF843A6">
      <w:start w:val="1"/>
      <w:numFmt w:val="bullet"/>
      <w:lvlText w:val=""/>
      <w:lvlJc w:val="left"/>
    </w:lvl>
    <w:lvl w:ilvl="2" w:tplc="BB125AD2">
      <w:start w:val="1"/>
      <w:numFmt w:val="bullet"/>
      <w:lvlText w:val=""/>
      <w:lvlJc w:val="left"/>
    </w:lvl>
    <w:lvl w:ilvl="3" w:tplc="93968C7C">
      <w:start w:val="1"/>
      <w:numFmt w:val="bullet"/>
      <w:lvlText w:val=""/>
      <w:lvlJc w:val="left"/>
    </w:lvl>
    <w:lvl w:ilvl="4" w:tplc="1364598E">
      <w:start w:val="1"/>
      <w:numFmt w:val="bullet"/>
      <w:lvlText w:val=""/>
      <w:lvlJc w:val="left"/>
    </w:lvl>
    <w:lvl w:ilvl="5" w:tplc="29643966">
      <w:start w:val="1"/>
      <w:numFmt w:val="bullet"/>
      <w:lvlText w:val=""/>
      <w:lvlJc w:val="left"/>
    </w:lvl>
    <w:lvl w:ilvl="6" w:tplc="8AA8FB36">
      <w:start w:val="1"/>
      <w:numFmt w:val="bullet"/>
      <w:lvlText w:val=""/>
      <w:lvlJc w:val="left"/>
    </w:lvl>
    <w:lvl w:ilvl="7" w:tplc="0B84467E">
      <w:start w:val="1"/>
      <w:numFmt w:val="bullet"/>
      <w:lvlText w:val=""/>
      <w:lvlJc w:val="left"/>
    </w:lvl>
    <w:lvl w:ilvl="8" w:tplc="D9C039F4">
      <w:start w:val="1"/>
      <w:numFmt w:val="bullet"/>
      <w:lvlText w:val=""/>
      <w:lvlJc w:val="left"/>
    </w:lvl>
  </w:abstractNum>
  <w:abstractNum w:abstractNumId="9" w15:restartNumberingAfterBreak="0">
    <w:nsid w:val="0000000A"/>
    <w:multiLevelType w:val="hybridMultilevel"/>
    <w:tmpl w:val="2443A858"/>
    <w:lvl w:ilvl="0" w:tplc="3998E72E">
      <w:start w:val="1"/>
      <w:numFmt w:val="bullet"/>
      <w:lvlText w:val="•"/>
      <w:lvlJc w:val="left"/>
    </w:lvl>
    <w:lvl w:ilvl="1" w:tplc="53F40C1A">
      <w:start w:val="1"/>
      <w:numFmt w:val="bullet"/>
      <w:lvlText w:val=""/>
      <w:lvlJc w:val="left"/>
    </w:lvl>
    <w:lvl w:ilvl="2" w:tplc="8CA4FF78">
      <w:start w:val="1"/>
      <w:numFmt w:val="bullet"/>
      <w:lvlText w:val=""/>
      <w:lvlJc w:val="left"/>
    </w:lvl>
    <w:lvl w:ilvl="3" w:tplc="36F0F49A">
      <w:start w:val="1"/>
      <w:numFmt w:val="bullet"/>
      <w:lvlText w:val=""/>
      <w:lvlJc w:val="left"/>
    </w:lvl>
    <w:lvl w:ilvl="4" w:tplc="812E3090">
      <w:start w:val="1"/>
      <w:numFmt w:val="bullet"/>
      <w:lvlText w:val=""/>
      <w:lvlJc w:val="left"/>
    </w:lvl>
    <w:lvl w:ilvl="5" w:tplc="772C3858">
      <w:start w:val="1"/>
      <w:numFmt w:val="bullet"/>
      <w:lvlText w:val=""/>
      <w:lvlJc w:val="left"/>
    </w:lvl>
    <w:lvl w:ilvl="6" w:tplc="132860EA">
      <w:start w:val="1"/>
      <w:numFmt w:val="bullet"/>
      <w:lvlText w:val=""/>
      <w:lvlJc w:val="left"/>
    </w:lvl>
    <w:lvl w:ilvl="7" w:tplc="563CB8F4">
      <w:start w:val="1"/>
      <w:numFmt w:val="bullet"/>
      <w:lvlText w:val=""/>
      <w:lvlJc w:val="left"/>
    </w:lvl>
    <w:lvl w:ilvl="8" w:tplc="E684F160">
      <w:start w:val="1"/>
      <w:numFmt w:val="bullet"/>
      <w:lvlText w:val=""/>
      <w:lvlJc w:val="left"/>
    </w:lvl>
  </w:abstractNum>
  <w:abstractNum w:abstractNumId="10" w15:restartNumberingAfterBreak="0">
    <w:nsid w:val="0000000B"/>
    <w:multiLevelType w:val="hybridMultilevel"/>
    <w:tmpl w:val="2D1D5AE8"/>
    <w:lvl w:ilvl="0" w:tplc="AD4E145A">
      <w:start w:val="1"/>
      <w:numFmt w:val="bullet"/>
      <w:lvlText w:val="•"/>
      <w:lvlJc w:val="left"/>
    </w:lvl>
    <w:lvl w:ilvl="1" w:tplc="3A542B60">
      <w:start w:val="1"/>
      <w:numFmt w:val="bullet"/>
      <w:lvlText w:val=""/>
      <w:lvlJc w:val="left"/>
    </w:lvl>
    <w:lvl w:ilvl="2" w:tplc="72187DFA">
      <w:start w:val="1"/>
      <w:numFmt w:val="bullet"/>
      <w:lvlText w:val=""/>
      <w:lvlJc w:val="left"/>
    </w:lvl>
    <w:lvl w:ilvl="3" w:tplc="3C82A27A">
      <w:start w:val="1"/>
      <w:numFmt w:val="bullet"/>
      <w:lvlText w:val=""/>
      <w:lvlJc w:val="left"/>
    </w:lvl>
    <w:lvl w:ilvl="4" w:tplc="A22A9C46">
      <w:start w:val="1"/>
      <w:numFmt w:val="bullet"/>
      <w:lvlText w:val=""/>
      <w:lvlJc w:val="left"/>
    </w:lvl>
    <w:lvl w:ilvl="5" w:tplc="B4826E04">
      <w:start w:val="1"/>
      <w:numFmt w:val="bullet"/>
      <w:lvlText w:val=""/>
      <w:lvlJc w:val="left"/>
    </w:lvl>
    <w:lvl w:ilvl="6" w:tplc="2C7CDE0C">
      <w:start w:val="1"/>
      <w:numFmt w:val="bullet"/>
      <w:lvlText w:val=""/>
      <w:lvlJc w:val="left"/>
    </w:lvl>
    <w:lvl w:ilvl="7" w:tplc="0728001A">
      <w:start w:val="1"/>
      <w:numFmt w:val="bullet"/>
      <w:lvlText w:val=""/>
      <w:lvlJc w:val="left"/>
    </w:lvl>
    <w:lvl w:ilvl="8" w:tplc="2E9A14D2">
      <w:start w:val="1"/>
      <w:numFmt w:val="bullet"/>
      <w:lvlText w:val=""/>
      <w:lvlJc w:val="left"/>
    </w:lvl>
  </w:abstractNum>
  <w:abstractNum w:abstractNumId="11" w15:restartNumberingAfterBreak="0">
    <w:nsid w:val="0000000C"/>
    <w:multiLevelType w:val="hybridMultilevel"/>
    <w:tmpl w:val="6763845E"/>
    <w:lvl w:ilvl="0" w:tplc="3BBE620C">
      <w:start w:val="1"/>
      <w:numFmt w:val="bullet"/>
      <w:lvlText w:val="•"/>
      <w:lvlJc w:val="left"/>
    </w:lvl>
    <w:lvl w:ilvl="1" w:tplc="DE24BA8A">
      <w:start w:val="1"/>
      <w:numFmt w:val="bullet"/>
      <w:lvlText w:val=""/>
      <w:lvlJc w:val="left"/>
    </w:lvl>
    <w:lvl w:ilvl="2" w:tplc="DB1EC8E6">
      <w:start w:val="1"/>
      <w:numFmt w:val="bullet"/>
      <w:lvlText w:val=""/>
      <w:lvlJc w:val="left"/>
    </w:lvl>
    <w:lvl w:ilvl="3" w:tplc="BCE2D408">
      <w:start w:val="1"/>
      <w:numFmt w:val="bullet"/>
      <w:lvlText w:val=""/>
      <w:lvlJc w:val="left"/>
    </w:lvl>
    <w:lvl w:ilvl="4" w:tplc="DACA069A">
      <w:start w:val="1"/>
      <w:numFmt w:val="bullet"/>
      <w:lvlText w:val=""/>
      <w:lvlJc w:val="left"/>
    </w:lvl>
    <w:lvl w:ilvl="5" w:tplc="AB963AFC">
      <w:start w:val="1"/>
      <w:numFmt w:val="bullet"/>
      <w:lvlText w:val=""/>
      <w:lvlJc w:val="left"/>
    </w:lvl>
    <w:lvl w:ilvl="6" w:tplc="231EA6EC">
      <w:start w:val="1"/>
      <w:numFmt w:val="bullet"/>
      <w:lvlText w:val=""/>
      <w:lvlJc w:val="left"/>
    </w:lvl>
    <w:lvl w:ilvl="7" w:tplc="4372EC30">
      <w:start w:val="1"/>
      <w:numFmt w:val="bullet"/>
      <w:lvlText w:val=""/>
      <w:lvlJc w:val="left"/>
    </w:lvl>
    <w:lvl w:ilvl="8" w:tplc="6FE04196">
      <w:start w:val="1"/>
      <w:numFmt w:val="bullet"/>
      <w:lvlText w:val=""/>
      <w:lvlJc w:val="left"/>
    </w:lvl>
  </w:abstractNum>
  <w:abstractNum w:abstractNumId="12" w15:restartNumberingAfterBreak="0">
    <w:nsid w:val="0000000D"/>
    <w:multiLevelType w:val="hybridMultilevel"/>
    <w:tmpl w:val="75A2A8D4"/>
    <w:lvl w:ilvl="0" w:tplc="263AE700">
      <w:start w:val="1"/>
      <w:numFmt w:val="bullet"/>
      <w:lvlText w:val="•"/>
      <w:lvlJc w:val="left"/>
    </w:lvl>
    <w:lvl w:ilvl="1" w:tplc="AE9C1BE6">
      <w:start w:val="1"/>
      <w:numFmt w:val="bullet"/>
      <w:lvlText w:val=""/>
      <w:lvlJc w:val="left"/>
    </w:lvl>
    <w:lvl w:ilvl="2" w:tplc="A36AB7F8">
      <w:start w:val="1"/>
      <w:numFmt w:val="bullet"/>
      <w:lvlText w:val=""/>
      <w:lvlJc w:val="left"/>
    </w:lvl>
    <w:lvl w:ilvl="3" w:tplc="13005790">
      <w:start w:val="1"/>
      <w:numFmt w:val="bullet"/>
      <w:lvlText w:val=""/>
      <w:lvlJc w:val="left"/>
    </w:lvl>
    <w:lvl w:ilvl="4" w:tplc="833063CE">
      <w:start w:val="1"/>
      <w:numFmt w:val="bullet"/>
      <w:lvlText w:val=""/>
      <w:lvlJc w:val="left"/>
    </w:lvl>
    <w:lvl w:ilvl="5" w:tplc="675A6712">
      <w:start w:val="1"/>
      <w:numFmt w:val="bullet"/>
      <w:lvlText w:val=""/>
      <w:lvlJc w:val="left"/>
    </w:lvl>
    <w:lvl w:ilvl="6" w:tplc="77906110">
      <w:start w:val="1"/>
      <w:numFmt w:val="bullet"/>
      <w:lvlText w:val=""/>
      <w:lvlJc w:val="left"/>
    </w:lvl>
    <w:lvl w:ilvl="7" w:tplc="0316AD46">
      <w:start w:val="1"/>
      <w:numFmt w:val="bullet"/>
      <w:lvlText w:val=""/>
      <w:lvlJc w:val="left"/>
    </w:lvl>
    <w:lvl w:ilvl="8" w:tplc="E1C4C180">
      <w:start w:val="1"/>
      <w:numFmt w:val="bullet"/>
      <w:lvlText w:val=""/>
      <w:lvlJc w:val="left"/>
    </w:lvl>
  </w:abstractNum>
  <w:abstractNum w:abstractNumId="13" w15:restartNumberingAfterBreak="0">
    <w:nsid w:val="0000000E"/>
    <w:multiLevelType w:val="hybridMultilevel"/>
    <w:tmpl w:val="08EDBDAA"/>
    <w:lvl w:ilvl="0" w:tplc="CD98FF60">
      <w:start w:val="3"/>
      <w:numFmt w:val="decimal"/>
      <w:lvlText w:val="%1."/>
      <w:lvlJc w:val="left"/>
    </w:lvl>
    <w:lvl w:ilvl="1" w:tplc="9DECE1C6">
      <w:start w:val="1"/>
      <w:numFmt w:val="bullet"/>
      <w:lvlText w:val="•"/>
      <w:lvlJc w:val="left"/>
    </w:lvl>
    <w:lvl w:ilvl="2" w:tplc="EC7002D0">
      <w:start w:val="1"/>
      <w:numFmt w:val="bullet"/>
      <w:lvlText w:val=""/>
      <w:lvlJc w:val="left"/>
    </w:lvl>
    <w:lvl w:ilvl="3" w:tplc="51D48A2A">
      <w:start w:val="1"/>
      <w:numFmt w:val="bullet"/>
      <w:lvlText w:val=""/>
      <w:lvlJc w:val="left"/>
    </w:lvl>
    <w:lvl w:ilvl="4" w:tplc="F1B6601A">
      <w:start w:val="1"/>
      <w:numFmt w:val="bullet"/>
      <w:lvlText w:val=""/>
      <w:lvlJc w:val="left"/>
    </w:lvl>
    <w:lvl w:ilvl="5" w:tplc="58AC48E6">
      <w:start w:val="1"/>
      <w:numFmt w:val="bullet"/>
      <w:lvlText w:val=""/>
      <w:lvlJc w:val="left"/>
    </w:lvl>
    <w:lvl w:ilvl="6" w:tplc="F0A8EE56">
      <w:start w:val="1"/>
      <w:numFmt w:val="bullet"/>
      <w:lvlText w:val=""/>
      <w:lvlJc w:val="left"/>
    </w:lvl>
    <w:lvl w:ilvl="7" w:tplc="173C9B4A">
      <w:start w:val="1"/>
      <w:numFmt w:val="bullet"/>
      <w:lvlText w:val=""/>
      <w:lvlJc w:val="left"/>
    </w:lvl>
    <w:lvl w:ilvl="8" w:tplc="053AD078">
      <w:start w:val="1"/>
      <w:numFmt w:val="bullet"/>
      <w:lvlText w:val=""/>
      <w:lvlJc w:val="left"/>
    </w:lvl>
  </w:abstractNum>
  <w:abstractNum w:abstractNumId="14" w15:restartNumberingAfterBreak="0">
    <w:nsid w:val="0000000F"/>
    <w:multiLevelType w:val="hybridMultilevel"/>
    <w:tmpl w:val="79838CB2"/>
    <w:lvl w:ilvl="0" w:tplc="1A9C22D8">
      <w:start w:val="1"/>
      <w:numFmt w:val="bullet"/>
      <w:lvlText w:val="•"/>
      <w:lvlJc w:val="left"/>
    </w:lvl>
    <w:lvl w:ilvl="1" w:tplc="14649C12">
      <w:start w:val="1"/>
      <w:numFmt w:val="bullet"/>
      <w:lvlText w:val=""/>
      <w:lvlJc w:val="left"/>
    </w:lvl>
    <w:lvl w:ilvl="2" w:tplc="CC14CF94">
      <w:start w:val="1"/>
      <w:numFmt w:val="bullet"/>
      <w:lvlText w:val=""/>
      <w:lvlJc w:val="left"/>
    </w:lvl>
    <w:lvl w:ilvl="3" w:tplc="FF423E5A">
      <w:start w:val="1"/>
      <w:numFmt w:val="bullet"/>
      <w:lvlText w:val=""/>
      <w:lvlJc w:val="left"/>
    </w:lvl>
    <w:lvl w:ilvl="4" w:tplc="8216E5EA">
      <w:start w:val="1"/>
      <w:numFmt w:val="bullet"/>
      <w:lvlText w:val=""/>
      <w:lvlJc w:val="left"/>
    </w:lvl>
    <w:lvl w:ilvl="5" w:tplc="F39C60B4">
      <w:start w:val="1"/>
      <w:numFmt w:val="bullet"/>
      <w:lvlText w:val=""/>
      <w:lvlJc w:val="left"/>
    </w:lvl>
    <w:lvl w:ilvl="6" w:tplc="2CF06274">
      <w:start w:val="1"/>
      <w:numFmt w:val="bullet"/>
      <w:lvlText w:val=""/>
      <w:lvlJc w:val="left"/>
    </w:lvl>
    <w:lvl w:ilvl="7" w:tplc="960257F6">
      <w:start w:val="1"/>
      <w:numFmt w:val="bullet"/>
      <w:lvlText w:val=""/>
      <w:lvlJc w:val="left"/>
    </w:lvl>
    <w:lvl w:ilvl="8" w:tplc="E398C256">
      <w:start w:val="1"/>
      <w:numFmt w:val="bullet"/>
      <w:lvlText w:val=""/>
      <w:lvlJc w:val="left"/>
    </w:lvl>
  </w:abstractNum>
  <w:abstractNum w:abstractNumId="15" w15:restartNumberingAfterBreak="0">
    <w:nsid w:val="00000010"/>
    <w:multiLevelType w:val="hybridMultilevel"/>
    <w:tmpl w:val="4353D0CC"/>
    <w:lvl w:ilvl="0" w:tplc="662878E6">
      <w:start w:val="1"/>
      <w:numFmt w:val="bullet"/>
      <w:lvlText w:val="•"/>
      <w:lvlJc w:val="left"/>
    </w:lvl>
    <w:lvl w:ilvl="1" w:tplc="8012D4D4">
      <w:start w:val="1"/>
      <w:numFmt w:val="bullet"/>
      <w:lvlText w:val=""/>
      <w:lvlJc w:val="left"/>
    </w:lvl>
    <w:lvl w:ilvl="2" w:tplc="4516E5FE">
      <w:start w:val="1"/>
      <w:numFmt w:val="bullet"/>
      <w:lvlText w:val=""/>
      <w:lvlJc w:val="left"/>
    </w:lvl>
    <w:lvl w:ilvl="3" w:tplc="E934370C">
      <w:start w:val="1"/>
      <w:numFmt w:val="bullet"/>
      <w:lvlText w:val=""/>
      <w:lvlJc w:val="left"/>
    </w:lvl>
    <w:lvl w:ilvl="4" w:tplc="51B6426C">
      <w:start w:val="1"/>
      <w:numFmt w:val="bullet"/>
      <w:lvlText w:val=""/>
      <w:lvlJc w:val="left"/>
    </w:lvl>
    <w:lvl w:ilvl="5" w:tplc="A9F25D34">
      <w:start w:val="1"/>
      <w:numFmt w:val="bullet"/>
      <w:lvlText w:val=""/>
      <w:lvlJc w:val="left"/>
    </w:lvl>
    <w:lvl w:ilvl="6" w:tplc="04FA64C8">
      <w:start w:val="1"/>
      <w:numFmt w:val="bullet"/>
      <w:lvlText w:val=""/>
      <w:lvlJc w:val="left"/>
    </w:lvl>
    <w:lvl w:ilvl="7" w:tplc="C1CAD7BC">
      <w:start w:val="1"/>
      <w:numFmt w:val="bullet"/>
      <w:lvlText w:val=""/>
      <w:lvlJc w:val="left"/>
    </w:lvl>
    <w:lvl w:ilvl="8" w:tplc="FFC82024">
      <w:start w:val="1"/>
      <w:numFmt w:val="bullet"/>
      <w:lvlText w:val=""/>
      <w:lvlJc w:val="left"/>
    </w:lvl>
  </w:abstractNum>
  <w:abstractNum w:abstractNumId="16" w15:restartNumberingAfterBreak="0">
    <w:nsid w:val="00000011"/>
    <w:multiLevelType w:val="hybridMultilevel"/>
    <w:tmpl w:val="0B03E0C6"/>
    <w:lvl w:ilvl="0" w:tplc="1E68BCDE">
      <w:start w:val="1"/>
      <w:numFmt w:val="bullet"/>
      <w:lvlText w:val="•"/>
      <w:lvlJc w:val="left"/>
    </w:lvl>
    <w:lvl w:ilvl="1" w:tplc="0ABC3ACC">
      <w:start w:val="1"/>
      <w:numFmt w:val="bullet"/>
      <w:lvlText w:val=""/>
      <w:lvlJc w:val="left"/>
    </w:lvl>
    <w:lvl w:ilvl="2" w:tplc="EF86763A">
      <w:start w:val="1"/>
      <w:numFmt w:val="bullet"/>
      <w:lvlText w:val=""/>
      <w:lvlJc w:val="left"/>
    </w:lvl>
    <w:lvl w:ilvl="3" w:tplc="2D581768">
      <w:start w:val="1"/>
      <w:numFmt w:val="bullet"/>
      <w:lvlText w:val=""/>
      <w:lvlJc w:val="left"/>
    </w:lvl>
    <w:lvl w:ilvl="4" w:tplc="368AD348">
      <w:start w:val="1"/>
      <w:numFmt w:val="bullet"/>
      <w:lvlText w:val=""/>
      <w:lvlJc w:val="left"/>
    </w:lvl>
    <w:lvl w:ilvl="5" w:tplc="25743CEA">
      <w:start w:val="1"/>
      <w:numFmt w:val="bullet"/>
      <w:lvlText w:val=""/>
      <w:lvlJc w:val="left"/>
    </w:lvl>
    <w:lvl w:ilvl="6" w:tplc="5BD8BFD8">
      <w:start w:val="1"/>
      <w:numFmt w:val="bullet"/>
      <w:lvlText w:val=""/>
      <w:lvlJc w:val="left"/>
    </w:lvl>
    <w:lvl w:ilvl="7" w:tplc="546C37BE">
      <w:start w:val="1"/>
      <w:numFmt w:val="bullet"/>
      <w:lvlText w:val=""/>
      <w:lvlJc w:val="left"/>
    </w:lvl>
    <w:lvl w:ilvl="8" w:tplc="C86697C2">
      <w:start w:val="1"/>
      <w:numFmt w:val="bullet"/>
      <w:lvlText w:val=""/>
      <w:lvlJc w:val="left"/>
    </w:lvl>
  </w:abstractNum>
  <w:abstractNum w:abstractNumId="17" w15:restartNumberingAfterBreak="0">
    <w:nsid w:val="00000012"/>
    <w:multiLevelType w:val="hybridMultilevel"/>
    <w:tmpl w:val="189A769A"/>
    <w:lvl w:ilvl="0" w:tplc="05640DC2">
      <w:start w:val="1"/>
      <w:numFmt w:val="bullet"/>
      <w:lvlText w:val="•"/>
      <w:lvlJc w:val="left"/>
    </w:lvl>
    <w:lvl w:ilvl="1" w:tplc="2CEA7C6C">
      <w:start w:val="1"/>
      <w:numFmt w:val="bullet"/>
      <w:lvlText w:val=""/>
      <w:lvlJc w:val="left"/>
    </w:lvl>
    <w:lvl w:ilvl="2" w:tplc="D664565A">
      <w:start w:val="1"/>
      <w:numFmt w:val="bullet"/>
      <w:lvlText w:val=""/>
      <w:lvlJc w:val="left"/>
    </w:lvl>
    <w:lvl w:ilvl="3" w:tplc="0E34298E">
      <w:start w:val="1"/>
      <w:numFmt w:val="bullet"/>
      <w:lvlText w:val=""/>
      <w:lvlJc w:val="left"/>
    </w:lvl>
    <w:lvl w:ilvl="4" w:tplc="B32638C6">
      <w:start w:val="1"/>
      <w:numFmt w:val="bullet"/>
      <w:lvlText w:val=""/>
      <w:lvlJc w:val="left"/>
    </w:lvl>
    <w:lvl w:ilvl="5" w:tplc="9432D250">
      <w:start w:val="1"/>
      <w:numFmt w:val="bullet"/>
      <w:lvlText w:val=""/>
      <w:lvlJc w:val="left"/>
    </w:lvl>
    <w:lvl w:ilvl="6" w:tplc="C04EEBE4">
      <w:start w:val="1"/>
      <w:numFmt w:val="bullet"/>
      <w:lvlText w:val=""/>
      <w:lvlJc w:val="left"/>
    </w:lvl>
    <w:lvl w:ilvl="7" w:tplc="3A6A819C">
      <w:start w:val="1"/>
      <w:numFmt w:val="bullet"/>
      <w:lvlText w:val=""/>
      <w:lvlJc w:val="left"/>
    </w:lvl>
    <w:lvl w:ilvl="8" w:tplc="C0981972">
      <w:start w:val="1"/>
      <w:numFmt w:val="bullet"/>
      <w:lvlText w:val=""/>
      <w:lvlJc w:val="left"/>
    </w:lvl>
  </w:abstractNum>
  <w:abstractNum w:abstractNumId="18" w15:restartNumberingAfterBreak="0">
    <w:nsid w:val="00000013"/>
    <w:multiLevelType w:val="hybridMultilevel"/>
    <w:tmpl w:val="54E49EB4"/>
    <w:lvl w:ilvl="0" w:tplc="4C7C8E8C">
      <w:start w:val="1"/>
      <w:numFmt w:val="bullet"/>
      <w:lvlText w:val="•"/>
      <w:lvlJc w:val="left"/>
    </w:lvl>
    <w:lvl w:ilvl="1" w:tplc="1BB09F88">
      <w:start w:val="1"/>
      <w:numFmt w:val="bullet"/>
      <w:lvlText w:val=""/>
      <w:lvlJc w:val="left"/>
    </w:lvl>
    <w:lvl w:ilvl="2" w:tplc="94421A70">
      <w:start w:val="1"/>
      <w:numFmt w:val="bullet"/>
      <w:lvlText w:val=""/>
      <w:lvlJc w:val="left"/>
    </w:lvl>
    <w:lvl w:ilvl="3" w:tplc="898AE402">
      <w:start w:val="1"/>
      <w:numFmt w:val="bullet"/>
      <w:lvlText w:val=""/>
      <w:lvlJc w:val="left"/>
    </w:lvl>
    <w:lvl w:ilvl="4" w:tplc="DA3258F2">
      <w:start w:val="1"/>
      <w:numFmt w:val="bullet"/>
      <w:lvlText w:val=""/>
      <w:lvlJc w:val="left"/>
    </w:lvl>
    <w:lvl w:ilvl="5" w:tplc="9C026AEA">
      <w:start w:val="1"/>
      <w:numFmt w:val="bullet"/>
      <w:lvlText w:val=""/>
      <w:lvlJc w:val="left"/>
    </w:lvl>
    <w:lvl w:ilvl="6" w:tplc="F240120E">
      <w:start w:val="1"/>
      <w:numFmt w:val="bullet"/>
      <w:lvlText w:val=""/>
      <w:lvlJc w:val="left"/>
    </w:lvl>
    <w:lvl w:ilvl="7" w:tplc="114600CA">
      <w:start w:val="1"/>
      <w:numFmt w:val="bullet"/>
      <w:lvlText w:val=""/>
      <w:lvlJc w:val="left"/>
    </w:lvl>
    <w:lvl w:ilvl="8" w:tplc="C5A6EF1C">
      <w:start w:val="1"/>
      <w:numFmt w:val="bullet"/>
      <w:lvlText w:val=""/>
      <w:lvlJc w:val="left"/>
    </w:lvl>
  </w:abstractNum>
  <w:abstractNum w:abstractNumId="19" w15:restartNumberingAfterBreak="0">
    <w:nsid w:val="00000014"/>
    <w:multiLevelType w:val="hybridMultilevel"/>
    <w:tmpl w:val="71F32454"/>
    <w:lvl w:ilvl="0" w:tplc="2F8A09EA">
      <w:start w:val="1"/>
      <w:numFmt w:val="bullet"/>
      <w:lvlText w:val="•"/>
      <w:lvlJc w:val="left"/>
    </w:lvl>
    <w:lvl w:ilvl="1" w:tplc="BC188868">
      <w:start w:val="1"/>
      <w:numFmt w:val="bullet"/>
      <w:lvlText w:val=""/>
      <w:lvlJc w:val="left"/>
    </w:lvl>
    <w:lvl w:ilvl="2" w:tplc="A3D6D002">
      <w:start w:val="1"/>
      <w:numFmt w:val="bullet"/>
      <w:lvlText w:val=""/>
      <w:lvlJc w:val="left"/>
    </w:lvl>
    <w:lvl w:ilvl="3" w:tplc="7E284DB8">
      <w:start w:val="1"/>
      <w:numFmt w:val="bullet"/>
      <w:lvlText w:val=""/>
      <w:lvlJc w:val="left"/>
    </w:lvl>
    <w:lvl w:ilvl="4" w:tplc="069E19C6">
      <w:start w:val="1"/>
      <w:numFmt w:val="bullet"/>
      <w:lvlText w:val=""/>
      <w:lvlJc w:val="left"/>
    </w:lvl>
    <w:lvl w:ilvl="5" w:tplc="217274FC">
      <w:start w:val="1"/>
      <w:numFmt w:val="bullet"/>
      <w:lvlText w:val=""/>
      <w:lvlJc w:val="left"/>
    </w:lvl>
    <w:lvl w:ilvl="6" w:tplc="4F6A102A">
      <w:start w:val="1"/>
      <w:numFmt w:val="bullet"/>
      <w:lvlText w:val=""/>
      <w:lvlJc w:val="left"/>
    </w:lvl>
    <w:lvl w:ilvl="7" w:tplc="849615DE">
      <w:start w:val="1"/>
      <w:numFmt w:val="bullet"/>
      <w:lvlText w:val=""/>
      <w:lvlJc w:val="left"/>
    </w:lvl>
    <w:lvl w:ilvl="8" w:tplc="3F4CC80C">
      <w:start w:val="1"/>
      <w:numFmt w:val="bullet"/>
      <w:lvlText w:val=""/>
      <w:lvlJc w:val="left"/>
    </w:lvl>
  </w:abstractNum>
  <w:abstractNum w:abstractNumId="20" w15:restartNumberingAfterBreak="0">
    <w:nsid w:val="00000015"/>
    <w:multiLevelType w:val="hybridMultilevel"/>
    <w:tmpl w:val="2CA88610"/>
    <w:lvl w:ilvl="0" w:tplc="963AD372">
      <w:start w:val="10"/>
      <w:numFmt w:val="decimal"/>
      <w:lvlText w:val="%1."/>
      <w:lvlJc w:val="left"/>
    </w:lvl>
    <w:lvl w:ilvl="1" w:tplc="545CCA80">
      <w:start w:val="1"/>
      <w:numFmt w:val="bullet"/>
      <w:lvlText w:val="•"/>
      <w:lvlJc w:val="left"/>
    </w:lvl>
    <w:lvl w:ilvl="2" w:tplc="154C6E80">
      <w:start w:val="1"/>
      <w:numFmt w:val="bullet"/>
      <w:lvlText w:val=""/>
      <w:lvlJc w:val="left"/>
    </w:lvl>
    <w:lvl w:ilvl="3" w:tplc="8A50AEA8">
      <w:start w:val="1"/>
      <w:numFmt w:val="bullet"/>
      <w:lvlText w:val=""/>
      <w:lvlJc w:val="left"/>
    </w:lvl>
    <w:lvl w:ilvl="4" w:tplc="D8220CFA">
      <w:start w:val="1"/>
      <w:numFmt w:val="bullet"/>
      <w:lvlText w:val=""/>
      <w:lvlJc w:val="left"/>
    </w:lvl>
    <w:lvl w:ilvl="5" w:tplc="1A324616">
      <w:start w:val="1"/>
      <w:numFmt w:val="bullet"/>
      <w:lvlText w:val=""/>
      <w:lvlJc w:val="left"/>
    </w:lvl>
    <w:lvl w:ilvl="6" w:tplc="3A9CE8A4">
      <w:start w:val="1"/>
      <w:numFmt w:val="bullet"/>
      <w:lvlText w:val=""/>
      <w:lvlJc w:val="left"/>
    </w:lvl>
    <w:lvl w:ilvl="7" w:tplc="8EEEE29C">
      <w:start w:val="1"/>
      <w:numFmt w:val="bullet"/>
      <w:lvlText w:val=""/>
      <w:lvlJc w:val="left"/>
    </w:lvl>
    <w:lvl w:ilvl="8" w:tplc="38FEB41A">
      <w:start w:val="1"/>
      <w:numFmt w:val="bullet"/>
      <w:lvlText w:val=""/>
      <w:lvlJc w:val="left"/>
    </w:lvl>
  </w:abstractNum>
  <w:abstractNum w:abstractNumId="21" w15:restartNumberingAfterBreak="0">
    <w:nsid w:val="00000016"/>
    <w:multiLevelType w:val="hybridMultilevel"/>
    <w:tmpl w:val="0836C40E"/>
    <w:lvl w:ilvl="0" w:tplc="FD64804C">
      <w:start w:val="11"/>
      <w:numFmt w:val="decimal"/>
      <w:lvlText w:val="%1."/>
      <w:lvlJc w:val="left"/>
    </w:lvl>
    <w:lvl w:ilvl="1" w:tplc="8B8844AE">
      <w:start w:val="1"/>
      <w:numFmt w:val="bullet"/>
      <w:lvlText w:val="•"/>
      <w:lvlJc w:val="left"/>
    </w:lvl>
    <w:lvl w:ilvl="2" w:tplc="27624344">
      <w:start w:val="1"/>
      <w:numFmt w:val="bullet"/>
      <w:lvlText w:val=""/>
      <w:lvlJc w:val="left"/>
    </w:lvl>
    <w:lvl w:ilvl="3" w:tplc="F69E9370">
      <w:start w:val="1"/>
      <w:numFmt w:val="bullet"/>
      <w:lvlText w:val=""/>
      <w:lvlJc w:val="left"/>
    </w:lvl>
    <w:lvl w:ilvl="4" w:tplc="A596F33E">
      <w:start w:val="1"/>
      <w:numFmt w:val="bullet"/>
      <w:lvlText w:val=""/>
      <w:lvlJc w:val="left"/>
    </w:lvl>
    <w:lvl w:ilvl="5" w:tplc="2B3AB5BE">
      <w:start w:val="1"/>
      <w:numFmt w:val="bullet"/>
      <w:lvlText w:val=""/>
      <w:lvlJc w:val="left"/>
    </w:lvl>
    <w:lvl w:ilvl="6" w:tplc="E93A0352">
      <w:start w:val="1"/>
      <w:numFmt w:val="bullet"/>
      <w:lvlText w:val=""/>
      <w:lvlJc w:val="left"/>
    </w:lvl>
    <w:lvl w:ilvl="7" w:tplc="A2B6B1B4">
      <w:start w:val="1"/>
      <w:numFmt w:val="bullet"/>
      <w:lvlText w:val=""/>
      <w:lvlJc w:val="left"/>
    </w:lvl>
    <w:lvl w:ilvl="8" w:tplc="F91089C0">
      <w:start w:val="1"/>
      <w:numFmt w:val="bullet"/>
      <w:lvlText w:val=""/>
      <w:lvlJc w:val="left"/>
    </w:lvl>
  </w:abstractNum>
  <w:abstractNum w:abstractNumId="22" w15:restartNumberingAfterBreak="0">
    <w:nsid w:val="00000017"/>
    <w:multiLevelType w:val="hybridMultilevel"/>
    <w:tmpl w:val="02901D82"/>
    <w:lvl w:ilvl="0" w:tplc="D226BAE8">
      <w:start w:val="1"/>
      <w:numFmt w:val="bullet"/>
      <w:lvlText w:val="•"/>
      <w:lvlJc w:val="left"/>
    </w:lvl>
    <w:lvl w:ilvl="1" w:tplc="E6F61FC4">
      <w:start w:val="1"/>
      <w:numFmt w:val="bullet"/>
      <w:lvlText w:val=""/>
      <w:lvlJc w:val="left"/>
    </w:lvl>
    <w:lvl w:ilvl="2" w:tplc="18223560">
      <w:start w:val="1"/>
      <w:numFmt w:val="bullet"/>
      <w:lvlText w:val=""/>
      <w:lvlJc w:val="left"/>
    </w:lvl>
    <w:lvl w:ilvl="3" w:tplc="34285C3E">
      <w:start w:val="1"/>
      <w:numFmt w:val="bullet"/>
      <w:lvlText w:val=""/>
      <w:lvlJc w:val="left"/>
    </w:lvl>
    <w:lvl w:ilvl="4" w:tplc="20A26DD6">
      <w:start w:val="1"/>
      <w:numFmt w:val="bullet"/>
      <w:lvlText w:val=""/>
      <w:lvlJc w:val="left"/>
    </w:lvl>
    <w:lvl w:ilvl="5" w:tplc="47D42188">
      <w:start w:val="1"/>
      <w:numFmt w:val="bullet"/>
      <w:lvlText w:val=""/>
      <w:lvlJc w:val="left"/>
    </w:lvl>
    <w:lvl w:ilvl="6" w:tplc="CCFA3034">
      <w:start w:val="1"/>
      <w:numFmt w:val="bullet"/>
      <w:lvlText w:val=""/>
      <w:lvlJc w:val="left"/>
    </w:lvl>
    <w:lvl w:ilvl="7" w:tplc="AE00C8B8">
      <w:start w:val="1"/>
      <w:numFmt w:val="bullet"/>
      <w:lvlText w:val=""/>
      <w:lvlJc w:val="left"/>
    </w:lvl>
    <w:lvl w:ilvl="8" w:tplc="BC442F00">
      <w:start w:val="1"/>
      <w:numFmt w:val="bullet"/>
      <w:lvlText w:val=""/>
      <w:lvlJc w:val="left"/>
    </w:lvl>
  </w:abstractNum>
  <w:abstractNum w:abstractNumId="23" w15:restartNumberingAfterBreak="0">
    <w:nsid w:val="00000018"/>
    <w:multiLevelType w:val="hybridMultilevel"/>
    <w:tmpl w:val="3A95F874"/>
    <w:lvl w:ilvl="0" w:tplc="588A1616">
      <w:start w:val="1"/>
      <w:numFmt w:val="bullet"/>
      <w:lvlText w:val="•"/>
      <w:lvlJc w:val="left"/>
    </w:lvl>
    <w:lvl w:ilvl="1" w:tplc="C9BE2DC6">
      <w:start w:val="1"/>
      <w:numFmt w:val="bullet"/>
      <w:lvlText w:val=""/>
      <w:lvlJc w:val="left"/>
    </w:lvl>
    <w:lvl w:ilvl="2" w:tplc="6E4E44DE">
      <w:start w:val="1"/>
      <w:numFmt w:val="bullet"/>
      <w:lvlText w:val=""/>
      <w:lvlJc w:val="left"/>
    </w:lvl>
    <w:lvl w:ilvl="3" w:tplc="7FCAC78E">
      <w:start w:val="1"/>
      <w:numFmt w:val="bullet"/>
      <w:lvlText w:val=""/>
      <w:lvlJc w:val="left"/>
    </w:lvl>
    <w:lvl w:ilvl="4" w:tplc="23F027A0">
      <w:start w:val="1"/>
      <w:numFmt w:val="bullet"/>
      <w:lvlText w:val=""/>
      <w:lvlJc w:val="left"/>
    </w:lvl>
    <w:lvl w:ilvl="5" w:tplc="7F7E8CD4">
      <w:start w:val="1"/>
      <w:numFmt w:val="bullet"/>
      <w:lvlText w:val=""/>
      <w:lvlJc w:val="left"/>
    </w:lvl>
    <w:lvl w:ilvl="6" w:tplc="46465EA0">
      <w:start w:val="1"/>
      <w:numFmt w:val="bullet"/>
      <w:lvlText w:val=""/>
      <w:lvlJc w:val="left"/>
    </w:lvl>
    <w:lvl w:ilvl="7" w:tplc="B832EC32">
      <w:start w:val="1"/>
      <w:numFmt w:val="bullet"/>
      <w:lvlText w:val=""/>
      <w:lvlJc w:val="left"/>
    </w:lvl>
    <w:lvl w:ilvl="8" w:tplc="F47CBD2A">
      <w:start w:val="1"/>
      <w:numFmt w:val="bullet"/>
      <w:lvlText w:val=""/>
      <w:lvlJc w:val="left"/>
    </w:lvl>
  </w:abstractNum>
  <w:abstractNum w:abstractNumId="24" w15:restartNumberingAfterBreak="0">
    <w:nsid w:val="00000019"/>
    <w:multiLevelType w:val="hybridMultilevel"/>
    <w:tmpl w:val="08138640"/>
    <w:lvl w:ilvl="0" w:tplc="E04AFD76">
      <w:start w:val="1"/>
      <w:numFmt w:val="bullet"/>
      <w:lvlText w:val="•"/>
      <w:lvlJc w:val="left"/>
    </w:lvl>
    <w:lvl w:ilvl="1" w:tplc="4E9635E8">
      <w:start w:val="1"/>
      <w:numFmt w:val="bullet"/>
      <w:lvlText w:val=""/>
      <w:lvlJc w:val="left"/>
    </w:lvl>
    <w:lvl w:ilvl="2" w:tplc="872AEE94">
      <w:start w:val="1"/>
      <w:numFmt w:val="bullet"/>
      <w:lvlText w:val=""/>
      <w:lvlJc w:val="left"/>
    </w:lvl>
    <w:lvl w:ilvl="3" w:tplc="699C020E">
      <w:start w:val="1"/>
      <w:numFmt w:val="bullet"/>
      <w:lvlText w:val=""/>
      <w:lvlJc w:val="left"/>
    </w:lvl>
    <w:lvl w:ilvl="4" w:tplc="48042916">
      <w:start w:val="1"/>
      <w:numFmt w:val="bullet"/>
      <w:lvlText w:val=""/>
      <w:lvlJc w:val="left"/>
    </w:lvl>
    <w:lvl w:ilvl="5" w:tplc="74149726">
      <w:start w:val="1"/>
      <w:numFmt w:val="bullet"/>
      <w:lvlText w:val=""/>
      <w:lvlJc w:val="left"/>
    </w:lvl>
    <w:lvl w:ilvl="6" w:tplc="00C49DF8">
      <w:start w:val="1"/>
      <w:numFmt w:val="bullet"/>
      <w:lvlText w:val=""/>
      <w:lvlJc w:val="left"/>
    </w:lvl>
    <w:lvl w:ilvl="7" w:tplc="AB52EB54">
      <w:start w:val="1"/>
      <w:numFmt w:val="bullet"/>
      <w:lvlText w:val=""/>
      <w:lvlJc w:val="left"/>
    </w:lvl>
    <w:lvl w:ilvl="8" w:tplc="B1E070E0">
      <w:start w:val="1"/>
      <w:numFmt w:val="bullet"/>
      <w:lvlText w:val=""/>
      <w:lvlJc w:val="left"/>
    </w:lvl>
  </w:abstractNum>
  <w:abstractNum w:abstractNumId="25" w15:restartNumberingAfterBreak="0">
    <w:nsid w:val="0000001A"/>
    <w:multiLevelType w:val="hybridMultilevel"/>
    <w:tmpl w:val="1E7FF520"/>
    <w:lvl w:ilvl="0" w:tplc="570827BC">
      <w:start w:val="1"/>
      <w:numFmt w:val="bullet"/>
      <w:lvlText w:val="•"/>
      <w:lvlJc w:val="left"/>
    </w:lvl>
    <w:lvl w:ilvl="1" w:tplc="E48C8584">
      <w:start w:val="1"/>
      <w:numFmt w:val="bullet"/>
      <w:lvlText w:val="-"/>
      <w:lvlJc w:val="left"/>
    </w:lvl>
    <w:lvl w:ilvl="2" w:tplc="91A83F14">
      <w:start w:val="1"/>
      <w:numFmt w:val="bullet"/>
      <w:lvlText w:val=""/>
      <w:lvlJc w:val="left"/>
    </w:lvl>
    <w:lvl w:ilvl="3" w:tplc="4DD0967A">
      <w:start w:val="1"/>
      <w:numFmt w:val="bullet"/>
      <w:lvlText w:val=""/>
      <w:lvlJc w:val="left"/>
    </w:lvl>
    <w:lvl w:ilvl="4" w:tplc="34AE6702">
      <w:start w:val="1"/>
      <w:numFmt w:val="bullet"/>
      <w:lvlText w:val=""/>
      <w:lvlJc w:val="left"/>
    </w:lvl>
    <w:lvl w:ilvl="5" w:tplc="47CA6BFA">
      <w:start w:val="1"/>
      <w:numFmt w:val="bullet"/>
      <w:lvlText w:val=""/>
      <w:lvlJc w:val="left"/>
    </w:lvl>
    <w:lvl w:ilvl="6" w:tplc="AD2AA25A">
      <w:start w:val="1"/>
      <w:numFmt w:val="bullet"/>
      <w:lvlText w:val=""/>
      <w:lvlJc w:val="left"/>
    </w:lvl>
    <w:lvl w:ilvl="7" w:tplc="E3BAFE9E">
      <w:start w:val="1"/>
      <w:numFmt w:val="bullet"/>
      <w:lvlText w:val=""/>
      <w:lvlJc w:val="left"/>
    </w:lvl>
    <w:lvl w:ilvl="8" w:tplc="BB3A3B52">
      <w:start w:val="1"/>
      <w:numFmt w:val="bullet"/>
      <w:lvlText w:val=""/>
      <w:lvlJc w:val="left"/>
    </w:lvl>
  </w:abstractNum>
  <w:abstractNum w:abstractNumId="26" w15:restartNumberingAfterBreak="0">
    <w:nsid w:val="0000001B"/>
    <w:multiLevelType w:val="hybridMultilevel"/>
    <w:tmpl w:val="7C3DBD3C"/>
    <w:lvl w:ilvl="0" w:tplc="697ACD3E">
      <w:start w:val="1"/>
      <w:numFmt w:val="bullet"/>
      <w:lvlText w:val="•"/>
      <w:lvlJc w:val="left"/>
    </w:lvl>
    <w:lvl w:ilvl="1" w:tplc="600C0D1A">
      <w:start w:val="1"/>
      <w:numFmt w:val="bullet"/>
      <w:lvlText w:val=""/>
      <w:lvlJc w:val="left"/>
    </w:lvl>
    <w:lvl w:ilvl="2" w:tplc="1FBA8D8A">
      <w:start w:val="1"/>
      <w:numFmt w:val="bullet"/>
      <w:lvlText w:val=""/>
      <w:lvlJc w:val="left"/>
    </w:lvl>
    <w:lvl w:ilvl="3" w:tplc="6D723116">
      <w:start w:val="1"/>
      <w:numFmt w:val="bullet"/>
      <w:lvlText w:val=""/>
      <w:lvlJc w:val="left"/>
    </w:lvl>
    <w:lvl w:ilvl="4" w:tplc="8670DDB6">
      <w:start w:val="1"/>
      <w:numFmt w:val="bullet"/>
      <w:lvlText w:val=""/>
      <w:lvlJc w:val="left"/>
    </w:lvl>
    <w:lvl w:ilvl="5" w:tplc="0D106D00">
      <w:start w:val="1"/>
      <w:numFmt w:val="bullet"/>
      <w:lvlText w:val=""/>
      <w:lvlJc w:val="left"/>
    </w:lvl>
    <w:lvl w:ilvl="6" w:tplc="177EABB4">
      <w:start w:val="1"/>
      <w:numFmt w:val="bullet"/>
      <w:lvlText w:val=""/>
      <w:lvlJc w:val="left"/>
    </w:lvl>
    <w:lvl w:ilvl="7" w:tplc="92869D14">
      <w:start w:val="1"/>
      <w:numFmt w:val="bullet"/>
      <w:lvlText w:val=""/>
      <w:lvlJc w:val="left"/>
    </w:lvl>
    <w:lvl w:ilvl="8" w:tplc="A9524C2A">
      <w:start w:val="1"/>
      <w:numFmt w:val="bullet"/>
      <w:lvlText w:val=""/>
      <w:lvlJc w:val="left"/>
    </w:lvl>
  </w:abstractNum>
  <w:abstractNum w:abstractNumId="27" w15:restartNumberingAfterBreak="0">
    <w:nsid w:val="0000001C"/>
    <w:multiLevelType w:val="hybridMultilevel"/>
    <w:tmpl w:val="737B8DDC"/>
    <w:lvl w:ilvl="0" w:tplc="6AA47E00">
      <w:start w:val="1"/>
      <w:numFmt w:val="bullet"/>
      <w:lvlText w:val="•"/>
      <w:lvlJc w:val="left"/>
    </w:lvl>
    <w:lvl w:ilvl="1" w:tplc="6484956A">
      <w:start w:val="1"/>
      <w:numFmt w:val="bullet"/>
      <w:lvlText w:val=""/>
      <w:lvlJc w:val="left"/>
    </w:lvl>
    <w:lvl w:ilvl="2" w:tplc="B024D15A">
      <w:start w:val="1"/>
      <w:numFmt w:val="bullet"/>
      <w:lvlText w:val=""/>
      <w:lvlJc w:val="left"/>
    </w:lvl>
    <w:lvl w:ilvl="3" w:tplc="08004E56">
      <w:start w:val="1"/>
      <w:numFmt w:val="bullet"/>
      <w:lvlText w:val=""/>
      <w:lvlJc w:val="left"/>
    </w:lvl>
    <w:lvl w:ilvl="4" w:tplc="C1FA39D6">
      <w:start w:val="1"/>
      <w:numFmt w:val="bullet"/>
      <w:lvlText w:val=""/>
      <w:lvlJc w:val="left"/>
    </w:lvl>
    <w:lvl w:ilvl="5" w:tplc="3F6A46F8">
      <w:start w:val="1"/>
      <w:numFmt w:val="bullet"/>
      <w:lvlText w:val=""/>
      <w:lvlJc w:val="left"/>
    </w:lvl>
    <w:lvl w:ilvl="6" w:tplc="218C43FA">
      <w:start w:val="1"/>
      <w:numFmt w:val="bullet"/>
      <w:lvlText w:val=""/>
      <w:lvlJc w:val="left"/>
    </w:lvl>
    <w:lvl w:ilvl="7" w:tplc="31D65FA6">
      <w:start w:val="1"/>
      <w:numFmt w:val="bullet"/>
      <w:lvlText w:val=""/>
      <w:lvlJc w:val="left"/>
    </w:lvl>
    <w:lvl w:ilvl="8" w:tplc="F022DEDA">
      <w:start w:val="1"/>
      <w:numFmt w:val="bullet"/>
      <w:lvlText w:val=""/>
      <w:lvlJc w:val="left"/>
    </w:lvl>
  </w:abstractNum>
  <w:abstractNum w:abstractNumId="28" w15:restartNumberingAfterBreak="0">
    <w:nsid w:val="0000001D"/>
    <w:multiLevelType w:val="hybridMultilevel"/>
    <w:tmpl w:val="6CEAF086"/>
    <w:lvl w:ilvl="0" w:tplc="E9724BDE">
      <w:start w:val="20"/>
      <w:numFmt w:val="decimal"/>
      <w:lvlText w:val="%1."/>
      <w:lvlJc w:val="left"/>
    </w:lvl>
    <w:lvl w:ilvl="1" w:tplc="19ECECD6">
      <w:start w:val="1"/>
      <w:numFmt w:val="bullet"/>
      <w:lvlText w:val="•"/>
      <w:lvlJc w:val="left"/>
    </w:lvl>
    <w:lvl w:ilvl="2" w:tplc="56C09E50">
      <w:start w:val="1"/>
      <w:numFmt w:val="bullet"/>
      <w:lvlText w:val=""/>
      <w:lvlJc w:val="left"/>
    </w:lvl>
    <w:lvl w:ilvl="3" w:tplc="D9AA11DE">
      <w:start w:val="1"/>
      <w:numFmt w:val="bullet"/>
      <w:lvlText w:val=""/>
      <w:lvlJc w:val="left"/>
    </w:lvl>
    <w:lvl w:ilvl="4" w:tplc="CDFCD394">
      <w:start w:val="1"/>
      <w:numFmt w:val="bullet"/>
      <w:lvlText w:val=""/>
      <w:lvlJc w:val="left"/>
    </w:lvl>
    <w:lvl w:ilvl="5" w:tplc="50C62AE8">
      <w:start w:val="1"/>
      <w:numFmt w:val="bullet"/>
      <w:lvlText w:val=""/>
      <w:lvlJc w:val="left"/>
    </w:lvl>
    <w:lvl w:ilvl="6" w:tplc="59544EF0">
      <w:start w:val="1"/>
      <w:numFmt w:val="bullet"/>
      <w:lvlText w:val=""/>
      <w:lvlJc w:val="left"/>
    </w:lvl>
    <w:lvl w:ilvl="7" w:tplc="BF2C9BDC">
      <w:start w:val="1"/>
      <w:numFmt w:val="bullet"/>
      <w:lvlText w:val=""/>
      <w:lvlJc w:val="left"/>
    </w:lvl>
    <w:lvl w:ilvl="8" w:tplc="D99856D6">
      <w:start w:val="1"/>
      <w:numFmt w:val="bullet"/>
      <w:lvlText w:val=""/>
      <w:lvlJc w:val="left"/>
    </w:lvl>
  </w:abstractNum>
  <w:abstractNum w:abstractNumId="29" w15:restartNumberingAfterBreak="0">
    <w:nsid w:val="0000001E"/>
    <w:multiLevelType w:val="hybridMultilevel"/>
    <w:tmpl w:val="22221A70"/>
    <w:lvl w:ilvl="0" w:tplc="32AEC942">
      <w:start w:val="1"/>
      <w:numFmt w:val="bullet"/>
      <w:lvlText w:val="•"/>
      <w:lvlJc w:val="left"/>
    </w:lvl>
    <w:lvl w:ilvl="1" w:tplc="83363618">
      <w:start w:val="1"/>
      <w:numFmt w:val="bullet"/>
      <w:lvlText w:val=""/>
      <w:lvlJc w:val="left"/>
    </w:lvl>
    <w:lvl w:ilvl="2" w:tplc="C8E48B4C">
      <w:start w:val="1"/>
      <w:numFmt w:val="bullet"/>
      <w:lvlText w:val=""/>
      <w:lvlJc w:val="left"/>
    </w:lvl>
    <w:lvl w:ilvl="3" w:tplc="6B3428BE">
      <w:start w:val="1"/>
      <w:numFmt w:val="bullet"/>
      <w:lvlText w:val=""/>
      <w:lvlJc w:val="left"/>
    </w:lvl>
    <w:lvl w:ilvl="4" w:tplc="45D67A7C">
      <w:start w:val="1"/>
      <w:numFmt w:val="bullet"/>
      <w:lvlText w:val=""/>
      <w:lvlJc w:val="left"/>
    </w:lvl>
    <w:lvl w:ilvl="5" w:tplc="47DE8A1A">
      <w:start w:val="1"/>
      <w:numFmt w:val="bullet"/>
      <w:lvlText w:val=""/>
      <w:lvlJc w:val="left"/>
    </w:lvl>
    <w:lvl w:ilvl="6" w:tplc="7D709354">
      <w:start w:val="1"/>
      <w:numFmt w:val="bullet"/>
      <w:lvlText w:val=""/>
      <w:lvlJc w:val="left"/>
    </w:lvl>
    <w:lvl w:ilvl="7" w:tplc="68D4284C">
      <w:start w:val="1"/>
      <w:numFmt w:val="bullet"/>
      <w:lvlText w:val=""/>
      <w:lvlJc w:val="left"/>
    </w:lvl>
    <w:lvl w:ilvl="8" w:tplc="4E686466">
      <w:start w:val="1"/>
      <w:numFmt w:val="bullet"/>
      <w:lvlText w:val=""/>
      <w:lvlJc w:val="left"/>
    </w:lvl>
  </w:abstractNum>
  <w:abstractNum w:abstractNumId="30" w15:restartNumberingAfterBreak="0">
    <w:nsid w:val="0000001F"/>
    <w:multiLevelType w:val="hybridMultilevel"/>
    <w:tmpl w:val="4516DDE8"/>
    <w:lvl w:ilvl="0" w:tplc="78A857D8">
      <w:start w:val="1"/>
      <w:numFmt w:val="bullet"/>
      <w:lvlText w:val="•"/>
      <w:lvlJc w:val="left"/>
    </w:lvl>
    <w:lvl w:ilvl="1" w:tplc="63B20DD8">
      <w:start w:val="1"/>
      <w:numFmt w:val="bullet"/>
      <w:lvlText w:val=""/>
      <w:lvlJc w:val="left"/>
    </w:lvl>
    <w:lvl w:ilvl="2" w:tplc="6876F1DC">
      <w:start w:val="1"/>
      <w:numFmt w:val="bullet"/>
      <w:lvlText w:val=""/>
      <w:lvlJc w:val="left"/>
    </w:lvl>
    <w:lvl w:ilvl="3" w:tplc="3C74B0EA">
      <w:start w:val="1"/>
      <w:numFmt w:val="bullet"/>
      <w:lvlText w:val=""/>
      <w:lvlJc w:val="left"/>
    </w:lvl>
    <w:lvl w:ilvl="4" w:tplc="AFDAAC30">
      <w:start w:val="1"/>
      <w:numFmt w:val="bullet"/>
      <w:lvlText w:val=""/>
      <w:lvlJc w:val="left"/>
    </w:lvl>
    <w:lvl w:ilvl="5" w:tplc="548858EA">
      <w:start w:val="1"/>
      <w:numFmt w:val="bullet"/>
      <w:lvlText w:val=""/>
      <w:lvlJc w:val="left"/>
    </w:lvl>
    <w:lvl w:ilvl="6" w:tplc="A1C6C44C">
      <w:start w:val="1"/>
      <w:numFmt w:val="bullet"/>
      <w:lvlText w:val=""/>
      <w:lvlJc w:val="left"/>
    </w:lvl>
    <w:lvl w:ilvl="7" w:tplc="499AF372">
      <w:start w:val="1"/>
      <w:numFmt w:val="bullet"/>
      <w:lvlText w:val=""/>
      <w:lvlJc w:val="left"/>
    </w:lvl>
    <w:lvl w:ilvl="8" w:tplc="0C22BAEE">
      <w:start w:val="1"/>
      <w:numFmt w:val="bullet"/>
      <w:lvlText w:val=""/>
      <w:lvlJc w:val="left"/>
    </w:lvl>
  </w:abstractNum>
  <w:abstractNum w:abstractNumId="31" w15:restartNumberingAfterBreak="0">
    <w:nsid w:val="00000020"/>
    <w:multiLevelType w:val="hybridMultilevel"/>
    <w:tmpl w:val="3006C83E"/>
    <w:lvl w:ilvl="0" w:tplc="A330FA32">
      <w:start w:val="23"/>
      <w:numFmt w:val="decimal"/>
      <w:lvlText w:val="%1."/>
      <w:lvlJc w:val="left"/>
    </w:lvl>
    <w:lvl w:ilvl="1" w:tplc="DCA8B246">
      <w:start w:val="1"/>
      <w:numFmt w:val="bullet"/>
      <w:lvlText w:val="•"/>
      <w:lvlJc w:val="left"/>
    </w:lvl>
    <w:lvl w:ilvl="2" w:tplc="A68E45A6">
      <w:start w:val="1"/>
      <w:numFmt w:val="bullet"/>
      <w:lvlText w:val=""/>
      <w:lvlJc w:val="left"/>
    </w:lvl>
    <w:lvl w:ilvl="3" w:tplc="736EC6E8">
      <w:start w:val="1"/>
      <w:numFmt w:val="bullet"/>
      <w:lvlText w:val=""/>
      <w:lvlJc w:val="left"/>
    </w:lvl>
    <w:lvl w:ilvl="4" w:tplc="315CF516">
      <w:start w:val="1"/>
      <w:numFmt w:val="bullet"/>
      <w:lvlText w:val=""/>
      <w:lvlJc w:val="left"/>
    </w:lvl>
    <w:lvl w:ilvl="5" w:tplc="03D4367E">
      <w:start w:val="1"/>
      <w:numFmt w:val="bullet"/>
      <w:lvlText w:val=""/>
      <w:lvlJc w:val="left"/>
    </w:lvl>
    <w:lvl w:ilvl="6" w:tplc="09CE6C64">
      <w:start w:val="1"/>
      <w:numFmt w:val="bullet"/>
      <w:lvlText w:val=""/>
      <w:lvlJc w:val="left"/>
    </w:lvl>
    <w:lvl w:ilvl="7" w:tplc="D1C2B82C">
      <w:start w:val="1"/>
      <w:numFmt w:val="bullet"/>
      <w:lvlText w:val=""/>
      <w:lvlJc w:val="left"/>
    </w:lvl>
    <w:lvl w:ilvl="8" w:tplc="22686F06">
      <w:start w:val="1"/>
      <w:numFmt w:val="bullet"/>
      <w:lvlText w:val=""/>
      <w:lvlJc w:val="left"/>
    </w:lvl>
  </w:abstractNum>
  <w:abstractNum w:abstractNumId="32" w15:restartNumberingAfterBreak="0">
    <w:nsid w:val="00000021"/>
    <w:multiLevelType w:val="hybridMultilevel"/>
    <w:tmpl w:val="614FD4A0"/>
    <w:lvl w:ilvl="0" w:tplc="8B6892C2">
      <w:start w:val="1"/>
      <w:numFmt w:val="bullet"/>
      <w:lvlText w:val="•"/>
      <w:lvlJc w:val="left"/>
    </w:lvl>
    <w:lvl w:ilvl="1" w:tplc="8B26C1AE">
      <w:start w:val="1"/>
      <w:numFmt w:val="bullet"/>
      <w:lvlText w:val=""/>
      <w:lvlJc w:val="left"/>
    </w:lvl>
    <w:lvl w:ilvl="2" w:tplc="C742A5B4">
      <w:start w:val="1"/>
      <w:numFmt w:val="bullet"/>
      <w:lvlText w:val=""/>
      <w:lvlJc w:val="left"/>
    </w:lvl>
    <w:lvl w:ilvl="3" w:tplc="52FCED5A">
      <w:start w:val="1"/>
      <w:numFmt w:val="bullet"/>
      <w:lvlText w:val=""/>
      <w:lvlJc w:val="left"/>
    </w:lvl>
    <w:lvl w:ilvl="4" w:tplc="4D9822D0">
      <w:start w:val="1"/>
      <w:numFmt w:val="bullet"/>
      <w:lvlText w:val=""/>
      <w:lvlJc w:val="left"/>
    </w:lvl>
    <w:lvl w:ilvl="5" w:tplc="F9167892">
      <w:start w:val="1"/>
      <w:numFmt w:val="bullet"/>
      <w:lvlText w:val=""/>
      <w:lvlJc w:val="left"/>
    </w:lvl>
    <w:lvl w:ilvl="6" w:tplc="D9541434">
      <w:start w:val="1"/>
      <w:numFmt w:val="bullet"/>
      <w:lvlText w:val=""/>
      <w:lvlJc w:val="left"/>
    </w:lvl>
    <w:lvl w:ilvl="7" w:tplc="8AD6A2DE">
      <w:start w:val="1"/>
      <w:numFmt w:val="bullet"/>
      <w:lvlText w:val=""/>
      <w:lvlJc w:val="left"/>
    </w:lvl>
    <w:lvl w:ilvl="8" w:tplc="9C3C59DE">
      <w:start w:val="1"/>
      <w:numFmt w:val="bullet"/>
      <w:lvlText w:val=""/>
      <w:lvlJc w:val="left"/>
    </w:lvl>
  </w:abstractNum>
  <w:abstractNum w:abstractNumId="33" w15:restartNumberingAfterBreak="0">
    <w:nsid w:val="00000022"/>
    <w:multiLevelType w:val="hybridMultilevel"/>
    <w:tmpl w:val="419AC240"/>
    <w:lvl w:ilvl="0" w:tplc="A4CC94FE">
      <w:start w:val="1"/>
      <w:numFmt w:val="bullet"/>
      <w:lvlText w:val="•"/>
      <w:lvlJc w:val="left"/>
    </w:lvl>
    <w:lvl w:ilvl="1" w:tplc="3A2AD6C6">
      <w:start w:val="1"/>
      <w:numFmt w:val="bullet"/>
      <w:lvlText w:val=""/>
      <w:lvlJc w:val="left"/>
    </w:lvl>
    <w:lvl w:ilvl="2" w:tplc="FAC62D78">
      <w:start w:val="1"/>
      <w:numFmt w:val="bullet"/>
      <w:lvlText w:val=""/>
      <w:lvlJc w:val="left"/>
    </w:lvl>
    <w:lvl w:ilvl="3" w:tplc="99B64366">
      <w:start w:val="1"/>
      <w:numFmt w:val="bullet"/>
      <w:lvlText w:val=""/>
      <w:lvlJc w:val="left"/>
    </w:lvl>
    <w:lvl w:ilvl="4" w:tplc="18FA84E4">
      <w:start w:val="1"/>
      <w:numFmt w:val="bullet"/>
      <w:lvlText w:val=""/>
      <w:lvlJc w:val="left"/>
    </w:lvl>
    <w:lvl w:ilvl="5" w:tplc="9E3E4B90">
      <w:start w:val="1"/>
      <w:numFmt w:val="bullet"/>
      <w:lvlText w:val=""/>
      <w:lvlJc w:val="left"/>
    </w:lvl>
    <w:lvl w:ilvl="6" w:tplc="4AC86994">
      <w:start w:val="1"/>
      <w:numFmt w:val="bullet"/>
      <w:lvlText w:val=""/>
      <w:lvlJc w:val="left"/>
    </w:lvl>
    <w:lvl w:ilvl="7" w:tplc="E5D6DD00">
      <w:start w:val="1"/>
      <w:numFmt w:val="bullet"/>
      <w:lvlText w:val=""/>
      <w:lvlJc w:val="left"/>
    </w:lvl>
    <w:lvl w:ilvl="8" w:tplc="068A467C">
      <w:start w:val="1"/>
      <w:numFmt w:val="bullet"/>
      <w:lvlText w:val=""/>
      <w:lvlJc w:val="left"/>
    </w:lvl>
  </w:abstractNum>
  <w:abstractNum w:abstractNumId="34" w15:restartNumberingAfterBreak="0">
    <w:nsid w:val="00000023"/>
    <w:multiLevelType w:val="hybridMultilevel"/>
    <w:tmpl w:val="5577F8E0"/>
    <w:lvl w:ilvl="0" w:tplc="50926DFE">
      <w:start w:val="1"/>
      <w:numFmt w:val="bullet"/>
      <w:lvlText w:val="•"/>
      <w:lvlJc w:val="left"/>
    </w:lvl>
    <w:lvl w:ilvl="1" w:tplc="1174E696">
      <w:start w:val="1"/>
      <w:numFmt w:val="bullet"/>
      <w:lvlText w:val=""/>
      <w:lvlJc w:val="left"/>
    </w:lvl>
    <w:lvl w:ilvl="2" w:tplc="CD1A0FFC">
      <w:start w:val="1"/>
      <w:numFmt w:val="bullet"/>
      <w:lvlText w:val=""/>
      <w:lvlJc w:val="left"/>
    </w:lvl>
    <w:lvl w:ilvl="3" w:tplc="860022BE">
      <w:start w:val="1"/>
      <w:numFmt w:val="bullet"/>
      <w:lvlText w:val=""/>
      <w:lvlJc w:val="left"/>
    </w:lvl>
    <w:lvl w:ilvl="4" w:tplc="2D7A2542">
      <w:start w:val="1"/>
      <w:numFmt w:val="bullet"/>
      <w:lvlText w:val=""/>
      <w:lvlJc w:val="left"/>
    </w:lvl>
    <w:lvl w:ilvl="5" w:tplc="BF4A1750">
      <w:start w:val="1"/>
      <w:numFmt w:val="bullet"/>
      <w:lvlText w:val=""/>
      <w:lvlJc w:val="left"/>
    </w:lvl>
    <w:lvl w:ilvl="6" w:tplc="E18678D2">
      <w:start w:val="1"/>
      <w:numFmt w:val="bullet"/>
      <w:lvlText w:val=""/>
      <w:lvlJc w:val="left"/>
    </w:lvl>
    <w:lvl w:ilvl="7" w:tplc="98DA591C">
      <w:start w:val="1"/>
      <w:numFmt w:val="bullet"/>
      <w:lvlText w:val=""/>
      <w:lvlJc w:val="left"/>
    </w:lvl>
    <w:lvl w:ilvl="8" w:tplc="20C0EDF4">
      <w:start w:val="1"/>
      <w:numFmt w:val="bullet"/>
      <w:lvlText w:val=""/>
      <w:lvlJc w:val="left"/>
    </w:lvl>
  </w:abstractNum>
  <w:abstractNum w:abstractNumId="35" w15:restartNumberingAfterBreak="0">
    <w:nsid w:val="29711227"/>
    <w:multiLevelType w:val="hybridMultilevel"/>
    <w:tmpl w:val="45645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FA18D7"/>
    <w:multiLevelType w:val="hybridMultilevel"/>
    <w:tmpl w:val="6A327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F6"/>
    <w:rsid w:val="00001E02"/>
    <w:rsid w:val="00033CB3"/>
    <w:rsid w:val="0006780D"/>
    <w:rsid w:val="00070A76"/>
    <w:rsid w:val="00071052"/>
    <w:rsid w:val="000930F3"/>
    <w:rsid w:val="000E4C1D"/>
    <w:rsid w:val="000F06FC"/>
    <w:rsid w:val="00166523"/>
    <w:rsid w:val="001C321E"/>
    <w:rsid w:val="001D2718"/>
    <w:rsid w:val="001E2340"/>
    <w:rsid w:val="001F2C62"/>
    <w:rsid w:val="00215ECB"/>
    <w:rsid w:val="00261368"/>
    <w:rsid w:val="00304FD9"/>
    <w:rsid w:val="00343381"/>
    <w:rsid w:val="003478B5"/>
    <w:rsid w:val="00371BD6"/>
    <w:rsid w:val="00377B38"/>
    <w:rsid w:val="003C5B52"/>
    <w:rsid w:val="003E6D56"/>
    <w:rsid w:val="00484AD1"/>
    <w:rsid w:val="0051054A"/>
    <w:rsid w:val="00522413"/>
    <w:rsid w:val="005230F5"/>
    <w:rsid w:val="005B79FB"/>
    <w:rsid w:val="0063355E"/>
    <w:rsid w:val="006848AC"/>
    <w:rsid w:val="006A2CB4"/>
    <w:rsid w:val="006A6A26"/>
    <w:rsid w:val="006B1754"/>
    <w:rsid w:val="006D2630"/>
    <w:rsid w:val="00715868"/>
    <w:rsid w:val="00755091"/>
    <w:rsid w:val="007561D4"/>
    <w:rsid w:val="00780D34"/>
    <w:rsid w:val="00797927"/>
    <w:rsid w:val="007C2027"/>
    <w:rsid w:val="00843B25"/>
    <w:rsid w:val="008769F6"/>
    <w:rsid w:val="00995E2C"/>
    <w:rsid w:val="009A29F0"/>
    <w:rsid w:val="009A6EAD"/>
    <w:rsid w:val="00A0468F"/>
    <w:rsid w:val="00AD2F03"/>
    <w:rsid w:val="00B01A53"/>
    <w:rsid w:val="00B273F2"/>
    <w:rsid w:val="00B47EF7"/>
    <w:rsid w:val="00BB1077"/>
    <w:rsid w:val="00C0359C"/>
    <w:rsid w:val="00C6384A"/>
    <w:rsid w:val="00C86B51"/>
    <w:rsid w:val="00CC46B2"/>
    <w:rsid w:val="00CC583D"/>
    <w:rsid w:val="00CD2C6F"/>
    <w:rsid w:val="00DA20FE"/>
    <w:rsid w:val="00DB7014"/>
    <w:rsid w:val="00E1063A"/>
    <w:rsid w:val="00E22345"/>
    <w:rsid w:val="00E6058F"/>
    <w:rsid w:val="00E85DA7"/>
    <w:rsid w:val="00ED4A7E"/>
    <w:rsid w:val="00F03642"/>
    <w:rsid w:val="00F10CFC"/>
    <w:rsid w:val="00FA30CF"/>
    <w:rsid w:val="00FE24D6"/>
    <w:rsid w:val="00FE4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85EDF"/>
  <w15:chartTrackingRefBased/>
  <w15:docId w15:val="{FF2077AE-A9BD-425F-B070-0DCB53F21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62"/>
    <w:rPr>
      <w:rFonts w:ascii="Poppins" w:hAnsi="Poppins"/>
      <w:sz w:val="24"/>
    </w:rPr>
  </w:style>
  <w:style w:type="paragraph" w:styleId="Heading1">
    <w:name w:val="heading 1"/>
    <w:basedOn w:val="Normal"/>
    <w:next w:val="Normal"/>
    <w:link w:val="Heading1Char"/>
    <w:uiPriority w:val="9"/>
    <w:qFormat/>
    <w:rsid w:val="003C5B52"/>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3E6D5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C5B52"/>
    <w:pPr>
      <w:keepNext/>
      <w:keepLines/>
      <w:shd w:val="clear" w:color="auto" w:fill="FFFFFF"/>
      <w:tabs>
        <w:tab w:val="right" w:pos="9025"/>
      </w:tabs>
      <w:spacing w:before="80" w:after="60"/>
      <w:jc w:val="center"/>
    </w:pPr>
    <w:rPr>
      <w:rFonts w:eastAsia="Poppins" w:cs="Poppins"/>
      <w:b/>
      <w:color w:val="1A1449"/>
      <w:sz w:val="60"/>
      <w:szCs w:val="60"/>
    </w:rPr>
  </w:style>
  <w:style w:type="character" w:customStyle="1" w:styleId="TitleChar">
    <w:name w:val="Title Char"/>
    <w:link w:val="Title"/>
    <w:uiPriority w:val="10"/>
    <w:rsid w:val="003C5B52"/>
    <w:rPr>
      <w:rFonts w:ascii="Poppins" w:eastAsia="Poppins" w:hAnsi="Poppins" w:cs="Poppins"/>
      <w:b/>
      <w:color w:val="1A1449"/>
      <w:sz w:val="60"/>
      <w:szCs w:val="60"/>
      <w:shd w:val="clear" w:color="auto" w:fill="FFFFFF"/>
    </w:rPr>
  </w:style>
  <w:style w:type="table" w:styleId="TableGrid">
    <w:name w:val="Table Grid"/>
    <w:basedOn w:val="TableNormal"/>
    <w:uiPriority w:val="39"/>
    <w:rsid w:val="003C5B52"/>
    <w:rPr>
      <w:rFonts w:ascii="Cambria" w:eastAsia="Cambria" w:hAnsi="Cambria" w:cs="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5B52"/>
    <w:pPr>
      <w:tabs>
        <w:tab w:val="center" w:pos="4513"/>
        <w:tab w:val="right" w:pos="9026"/>
      </w:tabs>
    </w:pPr>
  </w:style>
  <w:style w:type="character" w:customStyle="1" w:styleId="HeaderChar">
    <w:name w:val="Header Char"/>
    <w:basedOn w:val="DefaultParagraphFont"/>
    <w:link w:val="Header"/>
    <w:uiPriority w:val="99"/>
    <w:rsid w:val="003C5B52"/>
  </w:style>
  <w:style w:type="paragraph" w:styleId="Footer">
    <w:name w:val="footer"/>
    <w:basedOn w:val="Normal"/>
    <w:link w:val="FooterChar"/>
    <w:uiPriority w:val="99"/>
    <w:unhideWhenUsed/>
    <w:rsid w:val="003C5B52"/>
    <w:pPr>
      <w:tabs>
        <w:tab w:val="center" w:pos="4513"/>
        <w:tab w:val="right" w:pos="9026"/>
      </w:tabs>
    </w:pPr>
  </w:style>
  <w:style w:type="character" w:customStyle="1" w:styleId="FooterChar">
    <w:name w:val="Footer Char"/>
    <w:basedOn w:val="DefaultParagraphFont"/>
    <w:link w:val="Footer"/>
    <w:uiPriority w:val="99"/>
    <w:rsid w:val="003C5B52"/>
  </w:style>
  <w:style w:type="paragraph" w:styleId="ListParagraph">
    <w:name w:val="List Paragraph"/>
    <w:basedOn w:val="Normal"/>
    <w:uiPriority w:val="34"/>
    <w:qFormat/>
    <w:rsid w:val="003C5B52"/>
    <w:pPr>
      <w:ind w:left="720"/>
    </w:pPr>
  </w:style>
  <w:style w:type="character" w:styleId="Hyperlink">
    <w:name w:val="Hyperlink"/>
    <w:uiPriority w:val="99"/>
    <w:rsid w:val="003C5B52"/>
    <w:rPr>
      <w:color w:val="0000FF"/>
      <w:u w:val="single"/>
    </w:rPr>
  </w:style>
  <w:style w:type="character" w:customStyle="1" w:styleId="Heading1Char">
    <w:name w:val="Heading 1 Char"/>
    <w:link w:val="Heading1"/>
    <w:uiPriority w:val="9"/>
    <w:rsid w:val="003C5B52"/>
    <w:rPr>
      <w:rFonts w:ascii="Calibri Light" w:eastAsia="Times New Roman" w:hAnsi="Calibri Light" w:cs="Times New Roman"/>
      <w:b/>
      <w:bCs/>
      <w:kern w:val="32"/>
      <w:sz w:val="32"/>
      <w:szCs w:val="32"/>
    </w:rPr>
  </w:style>
  <w:style w:type="paragraph" w:styleId="TOCHeading">
    <w:name w:val="TOC Heading"/>
    <w:basedOn w:val="Heading1"/>
    <w:next w:val="Normal"/>
    <w:uiPriority w:val="39"/>
    <w:unhideWhenUsed/>
    <w:qFormat/>
    <w:rsid w:val="005230F5"/>
    <w:pPr>
      <w:keepLines/>
      <w:spacing w:after="0" w:line="259" w:lineRule="auto"/>
      <w:outlineLvl w:val="9"/>
    </w:pPr>
    <w:rPr>
      <w:b w:val="0"/>
      <w:bCs w:val="0"/>
      <w:color w:val="2F5496"/>
      <w:kern w:val="0"/>
      <w:lang w:val="en-US" w:eastAsia="en-US"/>
    </w:rPr>
  </w:style>
  <w:style w:type="paragraph" w:styleId="TOC1">
    <w:name w:val="toc 1"/>
    <w:basedOn w:val="Normal"/>
    <w:next w:val="Normal"/>
    <w:autoRedefine/>
    <w:uiPriority w:val="39"/>
    <w:unhideWhenUsed/>
    <w:rsid w:val="005230F5"/>
  </w:style>
  <w:style w:type="character" w:customStyle="1" w:styleId="Heading2Char">
    <w:name w:val="Heading 2 Char"/>
    <w:basedOn w:val="DefaultParagraphFont"/>
    <w:link w:val="Heading2"/>
    <w:uiPriority w:val="9"/>
    <w:rsid w:val="003E6D56"/>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6D2630"/>
    <w:pPr>
      <w:spacing w:after="100"/>
      <w:ind w:left="200"/>
    </w:pPr>
  </w:style>
  <w:style w:type="character" w:styleId="UnresolvedMention">
    <w:name w:val="Unresolved Mention"/>
    <w:basedOn w:val="DefaultParagraphFont"/>
    <w:uiPriority w:val="99"/>
    <w:semiHidden/>
    <w:unhideWhenUsed/>
    <w:rsid w:val="000930F3"/>
    <w:rPr>
      <w:color w:val="605E5C"/>
      <w:shd w:val="clear" w:color="auto" w:fill="E1DFDD"/>
    </w:rPr>
  </w:style>
  <w:style w:type="character" w:styleId="FollowedHyperlink">
    <w:name w:val="FollowedHyperlink"/>
    <w:basedOn w:val="DefaultParagraphFont"/>
    <w:uiPriority w:val="99"/>
    <w:semiHidden/>
    <w:unhideWhenUsed/>
    <w:rsid w:val="00070A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hullsendlocaloffer.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astpark.horizonacademy.uk/Governance/Policies/"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2601</Words>
  <Characters>14828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17395</CharactersWithSpaces>
  <SharedDoc>false</SharedDoc>
  <HLinks>
    <vt:vector size="186" baseType="variant">
      <vt:variant>
        <vt:i4>6684745</vt:i4>
      </vt:variant>
      <vt:variant>
        <vt:i4>174</vt:i4>
      </vt:variant>
      <vt:variant>
        <vt:i4>0</vt:i4>
      </vt:variant>
      <vt:variant>
        <vt:i4>5</vt:i4>
      </vt:variant>
      <vt:variant>
        <vt:lpwstr>chrome-extension://efaidnbmnnnibpcajpcglclefindmkaj/https:/assets.publishing.service.gov.uk/government/uploads/system/uploads/attachment_data/file/1101498/Suspension_and_Permanent_Exclusion_from_maintained_schools__academies_and_pupil_referral_units_in_England__including_pupil_movement.pdf</vt:lpwstr>
      </vt:variant>
      <vt:variant>
        <vt:lpwstr/>
      </vt:variant>
      <vt:variant>
        <vt:i4>2490446</vt:i4>
      </vt:variant>
      <vt:variant>
        <vt:i4>171</vt:i4>
      </vt:variant>
      <vt:variant>
        <vt:i4>0</vt:i4>
      </vt:variant>
      <vt:variant>
        <vt:i4>5</vt:i4>
      </vt:variant>
      <vt:variant>
        <vt:lpwstr>https://assets.publishing.service.gov.uk/government/uploads/system/uploads/attachment_data/file/1101498/Suspension_and_Permanent_Exclusion_from_maintained_schools__academies_and_pupil_referral_units_in_England__including_pupil_movement.pdf</vt:lpwstr>
      </vt:variant>
      <vt:variant>
        <vt:lpwstr/>
      </vt:variant>
      <vt:variant>
        <vt:i4>6684745</vt:i4>
      </vt:variant>
      <vt:variant>
        <vt:i4>168</vt:i4>
      </vt:variant>
      <vt:variant>
        <vt:i4>0</vt:i4>
      </vt:variant>
      <vt:variant>
        <vt:i4>5</vt:i4>
      </vt:variant>
      <vt:variant>
        <vt:lpwstr>chrome-extension://efaidnbmnnnibpcajpcglclefindmkaj/https:/assets.publishing.service.gov.uk/government/uploads/system/uploads/attachment_data/file/1101498/Suspension_and_Permanent_Exclusion_from_maintained_schools__academies_and_pupil_referral_units_in_England__including_pupil_movement.pdf</vt:lpwstr>
      </vt:variant>
      <vt:variant>
        <vt:lpwstr/>
      </vt:variant>
      <vt:variant>
        <vt:i4>3342442</vt:i4>
      </vt:variant>
      <vt:variant>
        <vt:i4>165</vt:i4>
      </vt:variant>
      <vt:variant>
        <vt:i4>0</vt:i4>
      </vt:variant>
      <vt:variant>
        <vt:i4>5</vt:i4>
      </vt:variant>
      <vt:variant>
        <vt:lpwstr>https://www.gov.uk/government/publications/searching-screening-and-confiscation</vt:lpwstr>
      </vt:variant>
      <vt:variant>
        <vt:lpwstr/>
      </vt:variant>
      <vt:variant>
        <vt:i4>1966137</vt:i4>
      </vt:variant>
      <vt:variant>
        <vt:i4>158</vt:i4>
      </vt:variant>
      <vt:variant>
        <vt:i4>0</vt:i4>
      </vt:variant>
      <vt:variant>
        <vt:i4>5</vt:i4>
      </vt:variant>
      <vt:variant>
        <vt:lpwstr/>
      </vt:variant>
      <vt:variant>
        <vt:lpwstr>_Toc148618132</vt:lpwstr>
      </vt:variant>
      <vt:variant>
        <vt:i4>1966137</vt:i4>
      </vt:variant>
      <vt:variant>
        <vt:i4>152</vt:i4>
      </vt:variant>
      <vt:variant>
        <vt:i4>0</vt:i4>
      </vt:variant>
      <vt:variant>
        <vt:i4>5</vt:i4>
      </vt:variant>
      <vt:variant>
        <vt:lpwstr/>
      </vt:variant>
      <vt:variant>
        <vt:lpwstr>_Toc148618131</vt:lpwstr>
      </vt:variant>
      <vt:variant>
        <vt:i4>1966137</vt:i4>
      </vt:variant>
      <vt:variant>
        <vt:i4>146</vt:i4>
      </vt:variant>
      <vt:variant>
        <vt:i4>0</vt:i4>
      </vt:variant>
      <vt:variant>
        <vt:i4>5</vt:i4>
      </vt:variant>
      <vt:variant>
        <vt:lpwstr/>
      </vt:variant>
      <vt:variant>
        <vt:lpwstr>_Toc148618130</vt:lpwstr>
      </vt:variant>
      <vt:variant>
        <vt:i4>2031673</vt:i4>
      </vt:variant>
      <vt:variant>
        <vt:i4>140</vt:i4>
      </vt:variant>
      <vt:variant>
        <vt:i4>0</vt:i4>
      </vt:variant>
      <vt:variant>
        <vt:i4>5</vt:i4>
      </vt:variant>
      <vt:variant>
        <vt:lpwstr/>
      </vt:variant>
      <vt:variant>
        <vt:lpwstr>_Toc148618129</vt:lpwstr>
      </vt:variant>
      <vt:variant>
        <vt:i4>2031673</vt:i4>
      </vt:variant>
      <vt:variant>
        <vt:i4>134</vt:i4>
      </vt:variant>
      <vt:variant>
        <vt:i4>0</vt:i4>
      </vt:variant>
      <vt:variant>
        <vt:i4>5</vt:i4>
      </vt:variant>
      <vt:variant>
        <vt:lpwstr/>
      </vt:variant>
      <vt:variant>
        <vt:lpwstr>_Toc148618128</vt:lpwstr>
      </vt:variant>
      <vt:variant>
        <vt:i4>2031673</vt:i4>
      </vt:variant>
      <vt:variant>
        <vt:i4>128</vt:i4>
      </vt:variant>
      <vt:variant>
        <vt:i4>0</vt:i4>
      </vt:variant>
      <vt:variant>
        <vt:i4>5</vt:i4>
      </vt:variant>
      <vt:variant>
        <vt:lpwstr/>
      </vt:variant>
      <vt:variant>
        <vt:lpwstr>_Toc148618127</vt:lpwstr>
      </vt:variant>
      <vt:variant>
        <vt:i4>2031673</vt:i4>
      </vt:variant>
      <vt:variant>
        <vt:i4>122</vt:i4>
      </vt:variant>
      <vt:variant>
        <vt:i4>0</vt:i4>
      </vt:variant>
      <vt:variant>
        <vt:i4>5</vt:i4>
      </vt:variant>
      <vt:variant>
        <vt:lpwstr/>
      </vt:variant>
      <vt:variant>
        <vt:lpwstr>_Toc148618126</vt:lpwstr>
      </vt:variant>
      <vt:variant>
        <vt:i4>2031673</vt:i4>
      </vt:variant>
      <vt:variant>
        <vt:i4>116</vt:i4>
      </vt:variant>
      <vt:variant>
        <vt:i4>0</vt:i4>
      </vt:variant>
      <vt:variant>
        <vt:i4>5</vt:i4>
      </vt:variant>
      <vt:variant>
        <vt:lpwstr/>
      </vt:variant>
      <vt:variant>
        <vt:lpwstr>_Toc148618125</vt:lpwstr>
      </vt:variant>
      <vt:variant>
        <vt:i4>2031673</vt:i4>
      </vt:variant>
      <vt:variant>
        <vt:i4>110</vt:i4>
      </vt:variant>
      <vt:variant>
        <vt:i4>0</vt:i4>
      </vt:variant>
      <vt:variant>
        <vt:i4>5</vt:i4>
      </vt:variant>
      <vt:variant>
        <vt:lpwstr/>
      </vt:variant>
      <vt:variant>
        <vt:lpwstr>_Toc148618124</vt:lpwstr>
      </vt:variant>
      <vt:variant>
        <vt:i4>2031673</vt:i4>
      </vt:variant>
      <vt:variant>
        <vt:i4>104</vt:i4>
      </vt:variant>
      <vt:variant>
        <vt:i4>0</vt:i4>
      </vt:variant>
      <vt:variant>
        <vt:i4>5</vt:i4>
      </vt:variant>
      <vt:variant>
        <vt:lpwstr/>
      </vt:variant>
      <vt:variant>
        <vt:lpwstr>_Toc148618123</vt:lpwstr>
      </vt:variant>
      <vt:variant>
        <vt:i4>2031673</vt:i4>
      </vt:variant>
      <vt:variant>
        <vt:i4>98</vt:i4>
      </vt:variant>
      <vt:variant>
        <vt:i4>0</vt:i4>
      </vt:variant>
      <vt:variant>
        <vt:i4>5</vt:i4>
      </vt:variant>
      <vt:variant>
        <vt:lpwstr/>
      </vt:variant>
      <vt:variant>
        <vt:lpwstr>_Toc148618122</vt:lpwstr>
      </vt:variant>
      <vt:variant>
        <vt:i4>2031673</vt:i4>
      </vt:variant>
      <vt:variant>
        <vt:i4>92</vt:i4>
      </vt:variant>
      <vt:variant>
        <vt:i4>0</vt:i4>
      </vt:variant>
      <vt:variant>
        <vt:i4>5</vt:i4>
      </vt:variant>
      <vt:variant>
        <vt:lpwstr/>
      </vt:variant>
      <vt:variant>
        <vt:lpwstr>_Toc148618121</vt:lpwstr>
      </vt:variant>
      <vt:variant>
        <vt:i4>2031673</vt:i4>
      </vt:variant>
      <vt:variant>
        <vt:i4>86</vt:i4>
      </vt:variant>
      <vt:variant>
        <vt:i4>0</vt:i4>
      </vt:variant>
      <vt:variant>
        <vt:i4>5</vt:i4>
      </vt:variant>
      <vt:variant>
        <vt:lpwstr/>
      </vt:variant>
      <vt:variant>
        <vt:lpwstr>_Toc148618120</vt:lpwstr>
      </vt:variant>
      <vt:variant>
        <vt:i4>1835065</vt:i4>
      </vt:variant>
      <vt:variant>
        <vt:i4>80</vt:i4>
      </vt:variant>
      <vt:variant>
        <vt:i4>0</vt:i4>
      </vt:variant>
      <vt:variant>
        <vt:i4>5</vt:i4>
      </vt:variant>
      <vt:variant>
        <vt:lpwstr/>
      </vt:variant>
      <vt:variant>
        <vt:lpwstr>_Toc148618119</vt:lpwstr>
      </vt:variant>
      <vt:variant>
        <vt:i4>1835065</vt:i4>
      </vt:variant>
      <vt:variant>
        <vt:i4>74</vt:i4>
      </vt:variant>
      <vt:variant>
        <vt:i4>0</vt:i4>
      </vt:variant>
      <vt:variant>
        <vt:i4>5</vt:i4>
      </vt:variant>
      <vt:variant>
        <vt:lpwstr/>
      </vt:variant>
      <vt:variant>
        <vt:lpwstr>_Toc148618118</vt:lpwstr>
      </vt:variant>
      <vt:variant>
        <vt:i4>1835065</vt:i4>
      </vt:variant>
      <vt:variant>
        <vt:i4>68</vt:i4>
      </vt:variant>
      <vt:variant>
        <vt:i4>0</vt:i4>
      </vt:variant>
      <vt:variant>
        <vt:i4>5</vt:i4>
      </vt:variant>
      <vt:variant>
        <vt:lpwstr/>
      </vt:variant>
      <vt:variant>
        <vt:lpwstr>_Toc148618117</vt:lpwstr>
      </vt:variant>
      <vt:variant>
        <vt:i4>1835065</vt:i4>
      </vt:variant>
      <vt:variant>
        <vt:i4>62</vt:i4>
      </vt:variant>
      <vt:variant>
        <vt:i4>0</vt:i4>
      </vt:variant>
      <vt:variant>
        <vt:i4>5</vt:i4>
      </vt:variant>
      <vt:variant>
        <vt:lpwstr/>
      </vt:variant>
      <vt:variant>
        <vt:lpwstr>_Toc148618116</vt:lpwstr>
      </vt:variant>
      <vt:variant>
        <vt:i4>1835065</vt:i4>
      </vt:variant>
      <vt:variant>
        <vt:i4>56</vt:i4>
      </vt:variant>
      <vt:variant>
        <vt:i4>0</vt:i4>
      </vt:variant>
      <vt:variant>
        <vt:i4>5</vt:i4>
      </vt:variant>
      <vt:variant>
        <vt:lpwstr/>
      </vt:variant>
      <vt:variant>
        <vt:lpwstr>_Toc148618115</vt:lpwstr>
      </vt:variant>
      <vt:variant>
        <vt:i4>1835065</vt:i4>
      </vt:variant>
      <vt:variant>
        <vt:i4>50</vt:i4>
      </vt:variant>
      <vt:variant>
        <vt:i4>0</vt:i4>
      </vt:variant>
      <vt:variant>
        <vt:i4>5</vt:i4>
      </vt:variant>
      <vt:variant>
        <vt:lpwstr/>
      </vt:variant>
      <vt:variant>
        <vt:lpwstr>_Toc148618114</vt:lpwstr>
      </vt:variant>
      <vt:variant>
        <vt:i4>1835065</vt:i4>
      </vt:variant>
      <vt:variant>
        <vt:i4>44</vt:i4>
      </vt:variant>
      <vt:variant>
        <vt:i4>0</vt:i4>
      </vt:variant>
      <vt:variant>
        <vt:i4>5</vt:i4>
      </vt:variant>
      <vt:variant>
        <vt:lpwstr/>
      </vt:variant>
      <vt:variant>
        <vt:lpwstr>_Toc148618113</vt:lpwstr>
      </vt:variant>
      <vt:variant>
        <vt:i4>1835065</vt:i4>
      </vt:variant>
      <vt:variant>
        <vt:i4>38</vt:i4>
      </vt:variant>
      <vt:variant>
        <vt:i4>0</vt:i4>
      </vt:variant>
      <vt:variant>
        <vt:i4>5</vt:i4>
      </vt:variant>
      <vt:variant>
        <vt:lpwstr/>
      </vt:variant>
      <vt:variant>
        <vt:lpwstr>_Toc148618112</vt:lpwstr>
      </vt:variant>
      <vt:variant>
        <vt:i4>1835065</vt:i4>
      </vt:variant>
      <vt:variant>
        <vt:i4>32</vt:i4>
      </vt:variant>
      <vt:variant>
        <vt:i4>0</vt:i4>
      </vt:variant>
      <vt:variant>
        <vt:i4>5</vt:i4>
      </vt:variant>
      <vt:variant>
        <vt:lpwstr/>
      </vt:variant>
      <vt:variant>
        <vt:lpwstr>_Toc148618111</vt:lpwstr>
      </vt:variant>
      <vt:variant>
        <vt:i4>1835065</vt:i4>
      </vt:variant>
      <vt:variant>
        <vt:i4>26</vt:i4>
      </vt:variant>
      <vt:variant>
        <vt:i4>0</vt:i4>
      </vt:variant>
      <vt:variant>
        <vt:i4>5</vt:i4>
      </vt:variant>
      <vt:variant>
        <vt:lpwstr/>
      </vt:variant>
      <vt:variant>
        <vt:lpwstr>_Toc148618110</vt:lpwstr>
      </vt:variant>
      <vt:variant>
        <vt:i4>1900601</vt:i4>
      </vt:variant>
      <vt:variant>
        <vt:i4>20</vt:i4>
      </vt:variant>
      <vt:variant>
        <vt:i4>0</vt:i4>
      </vt:variant>
      <vt:variant>
        <vt:i4>5</vt:i4>
      </vt:variant>
      <vt:variant>
        <vt:lpwstr/>
      </vt:variant>
      <vt:variant>
        <vt:lpwstr>_Toc148618109</vt:lpwstr>
      </vt:variant>
      <vt:variant>
        <vt:i4>1900601</vt:i4>
      </vt:variant>
      <vt:variant>
        <vt:i4>14</vt:i4>
      </vt:variant>
      <vt:variant>
        <vt:i4>0</vt:i4>
      </vt:variant>
      <vt:variant>
        <vt:i4>5</vt:i4>
      </vt:variant>
      <vt:variant>
        <vt:lpwstr/>
      </vt:variant>
      <vt:variant>
        <vt:lpwstr>_Toc148618108</vt:lpwstr>
      </vt:variant>
      <vt:variant>
        <vt:i4>1900601</vt:i4>
      </vt:variant>
      <vt:variant>
        <vt:i4>8</vt:i4>
      </vt:variant>
      <vt:variant>
        <vt:i4>0</vt:i4>
      </vt:variant>
      <vt:variant>
        <vt:i4>5</vt:i4>
      </vt:variant>
      <vt:variant>
        <vt:lpwstr/>
      </vt:variant>
      <vt:variant>
        <vt:lpwstr>_Toc148618107</vt:lpwstr>
      </vt:variant>
      <vt:variant>
        <vt:i4>1900601</vt:i4>
      </vt:variant>
      <vt:variant>
        <vt:i4>2</vt:i4>
      </vt:variant>
      <vt:variant>
        <vt:i4>0</vt:i4>
      </vt:variant>
      <vt:variant>
        <vt:i4>5</vt:i4>
      </vt:variant>
      <vt:variant>
        <vt:lpwstr/>
      </vt:variant>
      <vt:variant>
        <vt:lpwstr>_Toc148618106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Caine</dc:creator>
  <cp:keywords/>
  <dc:description/>
  <cp:lastModifiedBy>Peter Burletson</cp:lastModifiedBy>
  <cp:revision>2</cp:revision>
  <dcterms:created xsi:type="dcterms:W3CDTF">2026-10-09T10:09:00Z</dcterms:created>
  <dcterms:modified xsi:type="dcterms:W3CDTF">2026-10-09T10:09:00Z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e2de815b2e8a86a0e04db019c300427717b2ec4e926124dc0acdea3c40249121</vt:lpwstr>
  </property>
</Properties>
</file>